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574" w:rsidRDefault="00C653F5" w:rsidP="00F75F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</w:rPr>
      </w:pPr>
      <w:r w:rsidRPr="00E84694">
        <w:rPr>
          <w:rFonts w:ascii="Times New Roman" w:eastAsia="Times New Roman" w:hAnsi="Times New Roman"/>
          <w:b/>
          <w:bCs/>
          <w:caps/>
        </w:rPr>
        <w:t xml:space="preserve">Техническое задание </w:t>
      </w:r>
    </w:p>
    <w:p w:rsidR="00404BDE" w:rsidRPr="003320E8" w:rsidRDefault="00404BDE" w:rsidP="00F75FE8">
      <w:pPr>
        <w:spacing w:after="0" w:line="240" w:lineRule="auto"/>
        <w:jc w:val="center"/>
        <w:rPr>
          <w:rFonts w:ascii="Times New Roman" w:eastAsia="Times New Roman" w:hAnsi="Times New Roman"/>
          <w:bCs/>
        </w:rPr>
      </w:pPr>
    </w:p>
    <w:p w:rsidR="00232BD3" w:rsidRDefault="004722CF" w:rsidP="00232BD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/>
          <w:bCs/>
        </w:rPr>
        <w:t>На поставк</w:t>
      </w:r>
      <w:r w:rsidR="003B75FA">
        <w:rPr>
          <w:rFonts w:ascii="Times New Roman" w:eastAsia="Times New Roman" w:hAnsi="Times New Roman"/>
          <w:bCs/>
        </w:rPr>
        <w:t xml:space="preserve">у </w:t>
      </w:r>
      <w:r w:rsidR="00F54FEE" w:rsidRPr="00C45144">
        <w:rPr>
          <w:rFonts w:ascii="Times New Roman" w:eastAsia="Times New Roman" w:hAnsi="Times New Roman" w:cs="Times New Roman"/>
          <w:b/>
          <w:bCs/>
          <w:color w:val="1A1A1A"/>
        </w:rPr>
        <w:t xml:space="preserve"> </w:t>
      </w:r>
      <w:r w:rsidR="00F256E9" w:rsidRPr="00F256E9">
        <w:rPr>
          <w:rFonts w:ascii="Times New Roman" w:hAnsi="Times New Roman" w:cs="Times New Roman"/>
        </w:rPr>
        <w:t xml:space="preserve">литиевых батареек </w:t>
      </w:r>
      <w:proofErr w:type="spellStart"/>
      <w:r w:rsidR="00DC6DB7" w:rsidRPr="00DC6DB7">
        <w:rPr>
          <w:rFonts w:ascii="Times New Roman" w:hAnsi="Times New Roman" w:cs="Times New Roman"/>
          <w:sz w:val="28"/>
          <w:szCs w:val="28"/>
        </w:rPr>
        <w:t>Primary</w:t>
      </w:r>
      <w:proofErr w:type="spellEnd"/>
      <w:r w:rsidR="00DC6DB7" w:rsidRPr="00DC6D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DB7" w:rsidRPr="00DC6DB7">
        <w:rPr>
          <w:rFonts w:ascii="Times New Roman" w:hAnsi="Times New Roman" w:cs="Times New Roman"/>
          <w:sz w:val="28"/>
          <w:szCs w:val="28"/>
        </w:rPr>
        <w:t>Lithium</w:t>
      </w:r>
      <w:proofErr w:type="spellEnd"/>
      <w:r w:rsidR="00DC6DB7" w:rsidRPr="00DC6D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6DB7" w:rsidRPr="00DC6DB7">
        <w:rPr>
          <w:rFonts w:ascii="Times New Roman" w:hAnsi="Times New Roman" w:cs="Times New Roman"/>
          <w:sz w:val="28"/>
          <w:szCs w:val="28"/>
        </w:rPr>
        <w:t>Battery</w:t>
      </w:r>
      <w:proofErr w:type="spellEnd"/>
      <w:r w:rsidR="00DC6DB7" w:rsidRPr="00DC6DB7">
        <w:rPr>
          <w:rFonts w:ascii="Times New Roman" w:hAnsi="Times New Roman" w:cs="Times New Roman"/>
          <w:sz w:val="28"/>
          <w:szCs w:val="28"/>
        </w:rPr>
        <w:t xml:space="preserve"> ER34615</w:t>
      </w:r>
      <w:r w:rsidR="00232BD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04BDE" w:rsidRPr="00232BD3" w:rsidRDefault="00F75FE8" w:rsidP="00232BD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C45144">
        <w:rPr>
          <w:rFonts w:ascii="Times New Roman" w:eastAsia="Times New Roman" w:hAnsi="Times New Roman" w:cs="Times New Roman"/>
          <w:bCs/>
        </w:rPr>
        <w:t>д</w:t>
      </w:r>
      <w:r w:rsidR="00093C1A" w:rsidRPr="00C45144">
        <w:rPr>
          <w:rFonts w:ascii="Times New Roman" w:eastAsia="Times New Roman" w:hAnsi="Times New Roman" w:cs="Times New Roman"/>
          <w:bCs/>
        </w:rPr>
        <w:t xml:space="preserve">ля нужд </w:t>
      </w:r>
      <w:r w:rsidR="00DC6DB7" w:rsidRPr="00DC6DB7">
        <w:rPr>
          <w:rFonts w:ascii="Times New Roman" w:eastAsia="Times New Roman" w:hAnsi="Times New Roman" w:cs="Times New Roman"/>
          <w:bCs/>
        </w:rPr>
        <w:t>АО "</w:t>
      </w:r>
      <w:proofErr w:type="spellStart"/>
      <w:r w:rsidR="00DC6DB7" w:rsidRPr="00DC6DB7">
        <w:rPr>
          <w:rFonts w:ascii="Times New Roman" w:eastAsia="Times New Roman" w:hAnsi="Times New Roman" w:cs="Times New Roman"/>
          <w:bCs/>
        </w:rPr>
        <w:t>Самотлорнефтепромхим</w:t>
      </w:r>
      <w:proofErr w:type="spellEnd"/>
      <w:r w:rsidR="00DC6DB7" w:rsidRPr="00DC6DB7">
        <w:rPr>
          <w:rFonts w:ascii="Times New Roman" w:eastAsia="Times New Roman" w:hAnsi="Times New Roman" w:cs="Times New Roman"/>
          <w:bCs/>
        </w:rPr>
        <w:t>"</w:t>
      </w:r>
      <w:r w:rsidR="00DC6DB7">
        <w:rPr>
          <w:rFonts w:ascii="Times New Roman" w:eastAsia="Times New Roman" w:hAnsi="Times New Roman" w:cs="Times New Roman"/>
          <w:bCs/>
        </w:rPr>
        <w:t>.</w:t>
      </w:r>
    </w:p>
    <w:p w:rsidR="00CF7F7A" w:rsidRPr="0044566E" w:rsidRDefault="00404BDE" w:rsidP="00232BD3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  <w:bCs/>
          <w:sz w:val="24"/>
          <w:szCs w:val="24"/>
        </w:rPr>
        <w:t>1</w:t>
      </w:r>
      <w:r w:rsidR="00C653F5" w:rsidRPr="003320E8">
        <w:rPr>
          <w:rFonts w:ascii="Times New Roman" w:eastAsia="Times New Roman" w:hAnsi="Times New Roman"/>
          <w:bCs/>
        </w:rPr>
        <w:t>. Описание объекта закупки:</w:t>
      </w:r>
      <w:r w:rsidR="00F256E9" w:rsidRPr="00F256E9">
        <w:t xml:space="preserve"> </w:t>
      </w:r>
      <w:r w:rsidR="00B16C29">
        <w:rPr>
          <w:rFonts w:ascii="Times New Roman" w:hAnsi="Times New Roman" w:cs="Times New Roman"/>
        </w:rPr>
        <w:t>4000</w:t>
      </w:r>
      <w:bookmarkStart w:id="0" w:name="_GoBack"/>
      <w:bookmarkEnd w:id="0"/>
      <w:r w:rsidR="00F256E9" w:rsidRPr="00F256E9">
        <w:rPr>
          <w:rFonts w:ascii="Times New Roman" w:hAnsi="Times New Roman" w:cs="Times New Roman"/>
        </w:rPr>
        <w:t xml:space="preserve"> шт. литиевых батареек </w:t>
      </w:r>
      <w:r w:rsidR="00DC6DB7" w:rsidRPr="00DC6DB7">
        <w:rPr>
          <w:rFonts w:ascii="Times New Roman" w:hAnsi="Times New Roman" w:cs="Times New Roman"/>
          <w:sz w:val="24"/>
          <w:szCs w:val="24"/>
        </w:rPr>
        <w:t>ER34615</w:t>
      </w:r>
      <w:r w:rsidR="00F256E9" w:rsidRPr="00F256E9">
        <w:rPr>
          <w:rFonts w:ascii="Times New Roman" w:hAnsi="Times New Roman" w:cs="Times New Roman"/>
        </w:rPr>
        <w:t xml:space="preserve"> для </w:t>
      </w:r>
      <w:r w:rsidR="00DC6DB7">
        <w:rPr>
          <w:rFonts w:ascii="Times New Roman" w:hAnsi="Times New Roman" w:cs="Times New Roman"/>
        </w:rPr>
        <w:t>установки</w:t>
      </w:r>
      <w:r w:rsidR="00F256E9" w:rsidRPr="00F256E9">
        <w:rPr>
          <w:rFonts w:ascii="Times New Roman" w:hAnsi="Times New Roman" w:cs="Times New Roman"/>
        </w:rPr>
        <w:t xml:space="preserve"> в </w:t>
      </w:r>
      <w:r w:rsidR="00232BD3">
        <w:rPr>
          <w:rFonts w:ascii="Times New Roman" w:hAnsi="Times New Roman" w:cs="Times New Roman"/>
        </w:rPr>
        <w:t>модули питания телесистемы ЗТС-48.</w:t>
      </w:r>
      <w:r w:rsidR="00DC6DB7">
        <w:rPr>
          <w:rFonts w:ascii="Times New Roman" w:hAnsi="Times New Roman" w:cs="Times New Roman"/>
        </w:rPr>
        <w:t xml:space="preserve"> </w:t>
      </w:r>
    </w:p>
    <w:p w:rsidR="00C653F5" w:rsidRDefault="00C653F5" w:rsidP="00232BD3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  <w:r w:rsidRPr="003320E8">
        <w:rPr>
          <w:rFonts w:ascii="Times New Roman" w:eastAsia="Times New Roman" w:hAnsi="Times New Roman"/>
          <w:bCs/>
        </w:rPr>
        <w:t>2.  Наименование и  количество поставляемого Товара:</w:t>
      </w:r>
    </w:p>
    <w:p w:rsidR="00414ADF" w:rsidRDefault="00414ADF" w:rsidP="00C653F5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tbl>
      <w:tblPr>
        <w:tblStyle w:val="a4"/>
        <w:tblW w:w="9789" w:type="dxa"/>
        <w:tblLook w:val="04A0" w:firstRow="1" w:lastRow="0" w:firstColumn="1" w:lastColumn="0" w:noHBand="0" w:noVBand="1"/>
      </w:tblPr>
      <w:tblGrid>
        <w:gridCol w:w="674"/>
        <w:gridCol w:w="5955"/>
        <w:gridCol w:w="1276"/>
        <w:gridCol w:w="1884"/>
      </w:tblGrid>
      <w:tr w:rsidR="00414ADF" w:rsidRPr="003320E8" w:rsidTr="00582312">
        <w:tc>
          <w:tcPr>
            <w:tcW w:w="674" w:type="dxa"/>
          </w:tcPr>
          <w:p w:rsidR="00414ADF" w:rsidRPr="003320E8" w:rsidRDefault="00414ADF" w:rsidP="00582312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3320E8">
              <w:rPr>
                <w:rFonts w:ascii="Times New Roman" w:eastAsia="Times New Roman" w:hAnsi="Times New Roman"/>
                <w:bCs/>
              </w:rPr>
              <w:t>№ п/п</w:t>
            </w:r>
          </w:p>
        </w:tc>
        <w:tc>
          <w:tcPr>
            <w:tcW w:w="5955" w:type="dxa"/>
          </w:tcPr>
          <w:p w:rsidR="00414ADF" w:rsidRPr="003320E8" w:rsidRDefault="00414ADF" w:rsidP="00582312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3320E8">
              <w:rPr>
                <w:rFonts w:ascii="Times New Roman" w:eastAsia="Times New Roman" w:hAnsi="Times New Roman"/>
                <w:bCs/>
              </w:rPr>
              <w:t>Наименование товара, краткая характеристика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14ADF" w:rsidRPr="003320E8" w:rsidRDefault="00414ADF" w:rsidP="00582312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3320E8">
              <w:rPr>
                <w:rFonts w:ascii="Times New Roman" w:eastAsia="Times New Roman" w:hAnsi="Times New Roman"/>
                <w:bCs/>
              </w:rPr>
              <w:t>Единица измерения</w:t>
            </w:r>
          </w:p>
        </w:tc>
        <w:tc>
          <w:tcPr>
            <w:tcW w:w="1884" w:type="dxa"/>
            <w:tcBorders>
              <w:left w:val="single" w:sz="4" w:space="0" w:color="auto"/>
            </w:tcBorders>
          </w:tcPr>
          <w:p w:rsidR="00414ADF" w:rsidRPr="003320E8" w:rsidRDefault="00414ADF" w:rsidP="00582312">
            <w:pPr>
              <w:jc w:val="center"/>
              <w:rPr>
                <w:rFonts w:ascii="Times New Roman" w:eastAsia="Times New Roman" w:hAnsi="Times New Roman"/>
                <w:bCs/>
              </w:rPr>
            </w:pPr>
            <w:r w:rsidRPr="003320E8">
              <w:rPr>
                <w:rFonts w:ascii="Times New Roman" w:eastAsia="Times New Roman" w:hAnsi="Times New Roman"/>
                <w:bCs/>
              </w:rPr>
              <w:t>Количество</w:t>
            </w:r>
          </w:p>
        </w:tc>
      </w:tr>
      <w:tr w:rsidR="00414ADF" w:rsidRPr="003320E8" w:rsidTr="00582312">
        <w:tc>
          <w:tcPr>
            <w:tcW w:w="674" w:type="dxa"/>
          </w:tcPr>
          <w:p w:rsidR="00414ADF" w:rsidRPr="003320E8" w:rsidRDefault="00414ADF" w:rsidP="00582312">
            <w:pPr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1 </w:t>
            </w:r>
          </w:p>
        </w:tc>
        <w:tc>
          <w:tcPr>
            <w:tcW w:w="5955" w:type="dxa"/>
          </w:tcPr>
          <w:p w:rsidR="00414ADF" w:rsidRPr="00B16C29" w:rsidRDefault="0062218E" w:rsidP="006221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6C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Primary Lithium Battery ER34615</w:t>
            </w:r>
          </w:p>
          <w:p w:rsidR="0062218E" w:rsidRPr="007B037F" w:rsidRDefault="0062218E" w:rsidP="006221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B03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3.6V Lithium-</w:t>
            </w:r>
            <w:proofErr w:type="spellStart"/>
            <w:r w:rsidRPr="007B03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thionyl</w:t>
            </w:r>
            <w:proofErr w:type="spellEnd"/>
            <w:r w:rsidRPr="007B03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chloride[Li-SOCl2]</w:t>
            </w:r>
          </w:p>
          <w:p w:rsidR="0062218E" w:rsidRPr="00B16C29" w:rsidRDefault="0062218E" w:rsidP="006221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037F">
              <w:rPr>
                <w:rFonts w:ascii="Times New Roman" w:hAnsi="Times New Roman" w:cs="Times New Roman"/>
                <w:sz w:val="20"/>
                <w:szCs w:val="20"/>
              </w:rPr>
              <w:t>D-</w:t>
            </w:r>
            <w:proofErr w:type="spellStart"/>
            <w:r w:rsidRPr="007B037F">
              <w:rPr>
                <w:rFonts w:ascii="Times New Roman" w:hAnsi="Times New Roman" w:cs="Times New Roman"/>
                <w:sz w:val="20"/>
                <w:szCs w:val="20"/>
              </w:rPr>
              <w:t>size</w:t>
            </w:r>
            <w:proofErr w:type="spellEnd"/>
            <w:r w:rsidRPr="007B03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037F">
              <w:rPr>
                <w:rFonts w:ascii="Times New Roman" w:hAnsi="Times New Roman" w:cs="Times New Roman"/>
                <w:sz w:val="20"/>
                <w:szCs w:val="20"/>
              </w:rPr>
              <w:t>bobbin</w:t>
            </w:r>
            <w:proofErr w:type="spellEnd"/>
            <w:r w:rsidRPr="007B03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037F">
              <w:rPr>
                <w:rFonts w:ascii="Times New Roman" w:hAnsi="Times New Roman" w:cs="Times New Roman"/>
                <w:sz w:val="20"/>
                <w:szCs w:val="20"/>
              </w:rPr>
              <w:t>cell</w:t>
            </w:r>
            <w:proofErr w:type="spellEnd"/>
          </w:p>
          <w:p w:rsidR="007B037F" w:rsidRPr="00B16C29" w:rsidRDefault="007B037F" w:rsidP="0062218E">
            <w:pPr>
              <w:autoSpaceDE w:val="0"/>
              <w:autoSpaceDN w:val="0"/>
              <w:adjustRightInd w:val="0"/>
              <w:rPr>
                <w:rFonts w:cs="HelveticaNeueLT-Medium"/>
                <w:color w:val="005D00"/>
                <w:sz w:val="20"/>
                <w:szCs w:val="20"/>
              </w:rPr>
            </w:pPr>
          </w:p>
          <w:p w:rsidR="0062218E" w:rsidRPr="008850A6" w:rsidRDefault="0062218E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50A6">
              <w:rPr>
                <w:rFonts w:ascii="Arial" w:hAnsi="Arial" w:cs="Arial"/>
                <w:b/>
                <w:color w:val="000000"/>
                <w:sz w:val="20"/>
                <w:szCs w:val="20"/>
              </w:rPr>
              <w:t>Электрические характеристики:</w:t>
            </w:r>
          </w:p>
          <w:p w:rsidR="0062218E" w:rsidRPr="007B037F" w:rsidRDefault="007B037F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62218E">
              <w:rPr>
                <w:rFonts w:ascii="Arial" w:hAnsi="Arial" w:cs="Arial"/>
                <w:color w:val="000000"/>
                <w:sz w:val="20"/>
                <w:szCs w:val="20"/>
              </w:rPr>
              <w:t>Напряжение холостого хода (при 25°C)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62218E">
              <w:rPr>
                <w:rFonts w:ascii="Arial" w:hAnsi="Arial" w:cs="Arial"/>
                <w:color w:val="000000"/>
                <w:sz w:val="20"/>
                <w:szCs w:val="20"/>
              </w:rPr>
              <w:t xml:space="preserve"> 3,65 В </w:t>
            </w:r>
          </w:p>
          <w:p w:rsidR="007B037F" w:rsidRDefault="007B037F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218E" w:rsidRPr="0062218E" w:rsidRDefault="007B037F" w:rsidP="006221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62218E">
              <w:rPr>
                <w:rFonts w:ascii="Arial" w:hAnsi="Arial" w:cs="Arial"/>
                <w:color w:val="000000"/>
                <w:sz w:val="20"/>
                <w:szCs w:val="20"/>
              </w:rPr>
              <w:t xml:space="preserve">Номинальная емкость (При +25°C аккумулятор разряжается при постоянном токе 2 мА, пока напряжение не достигнет предельного значения 2,0 </w:t>
            </w:r>
            <w:proofErr w:type="gramStart"/>
            <w:r w:rsidR="0062218E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="006221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2218E">
              <w:rPr>
                <w:rFonts w:ascii="Times New Roman" w:hAnsi="Times New Roman" w:cs="Times New Roman"/>
                <w:sz w:val="20"/>
                <w:szCs w:val="20"/>
              </w:rPr>
              <w:t>19000</w:t>
            </w:r>
            <w:proofErr w:type="gramEnd"/>
            <w:r w:rsidR="0062218E">
              <w:rPr>
                <w:rFonts w:ascii="Times New Roman" w:hAnsi="Times New Roman" w:cs="Times New Roman"/>
                <w:sz w:val="20"/>
                <w:szCs w:val="20"/>
              </w:rPr>
              <w:t>мАч</w:t>
            </w:r>
          </w:p>
          <w:p w:rsidR="007B037F" w:rsidRDefault="007B037F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218E" w:rsidRDefault="0062218E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Емкость может варьироваться в зависимости от температуры, тока разряда или напряжения отключения.) </w:t>
            </w:r>
          </w:p>
          <w:p w:rsidR="007B037F" w:rsidRPr="007B037F" w:rsidRDefault="007B037F" w:rsidP="007B03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Максимальный импульсный ток разряда: 400 мА </w:t>
            </w:r>
          </w:p>
          <w:p w:rsidR="007B037F" w:rsidRPr="007B037F" w:rsidRDefault="007B037F" w:rsidP="007B03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(импульсы 400 мА/0,1 секунды, разряжаются каждые 2 минуты при температуре +25°C из незаряженного нового элемента с базовым током 10 мкА, выходное напряжение превышает 3,0 В. Показания могут варьироваться в зависимости от характеристик пульса, температуры и предшествующей эксплуатации. </w:t>
            </w:r>
          </w:p>
          <w:p w:rsidR="007B037F" w:rsidRPr="007B037F" w:rsidRDefault="007B037F" w:rsidP="007B03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B037F" w:rsidRPr="0062218E" w:rsidRDefault="007B037F" w:rsidP="007B03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 тяжелых условиях может быть рекомендована установка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конденсатора 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Проконсультируйтесь с HCB.) (Работа при температуре выше температуры окружающей среды может привести к снижению емкости и снижению показаний напряжения в начале импульсов. Проконсультируйтесь с HCB.) Максимальный постоянный ток (Новый элемент*, при температуре +25°C, отключение на 2,0 В, батарея разряжается минимум</w:t>
            </w:r>
          </w:p>
          <w:p w:rsidR="0062218E" w:rsidRPr="0062218E" w:rsidRDefault="0062218E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B037F" w:rsidRPr="00B16C29" w:rsidRDefault="0062218E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Температура хранения (рекомендуется)</w:t>
            </w:r>
            <w:r w:rsidR="007B037F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30°C </w:t>
            </w:r>
          </w:p>
          <w:p w:rsidR="0062218E" w:rsidRDefault="0062218E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(Для более тяжелых условий обратитесь к HCB) Относительная влажность 75% </w:t>
            </w:r>
          </w:p>
          <w:p w:rsidR="0062218E" w:rsidRPr="007B037F" w:rsidRDefault="0062218E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850A6" w:rsidRDefault="0062218E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Диапазон рабочих температур</w:t>
            </w:r>
            <w:r w:rsidR="007B037F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-55°C~+85°C</w:t>
            </w:r>
          </w:p>
          <w:p w:rsidR="008850A6" w:rsidRDefault="008850A6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850A6" w:rsidRPr="008850A6" w:rsidRDefault="008850A6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50A6">
              <w:rPr>
                <w:rFonts w:ascii="Arial" w:hAnsi="Arial" w:cs="Arial"/>
                <w:b/>
                <w:color w:val="000000"/>
                <w:sz w:val="20"/>
                <w:szCs w:val="20"/>
              </w:rPr>
              <w:t>Физические характеристики</w:t>
            </w:r>
          </w:p>
          <w:p w:rsidR="008850A6" w:rsidRDefault="008850A6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Основная литиевая батарея ER34615 Литий-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тионилхлоридная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батарея напряжением 3,6 В [Li-SOCl2] Катушечный элемент </w:t>
            </w:r>
          </w:p>
          <w:p w:rsidR="008850A6" w:rsidRDefault="008850A6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D-размера Диаметр (макс.)</w:t>
            </w:r>
            <w:r w:rsidR="00845D8E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34,2 мм </w:t>
            </w:r>
          </w:p>
          <w:p w:rsidR="008850A6" w:rsidRDefault="008850A6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Высота (макс.)</w:t>
            </w:r>
            <w:r w:rsidR="00845D8E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61,5 мм </w:t>
            </w:r>
          </w:p>
          <w:p w:rsidR="008850A6" w:rsidRDefault="008850A6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Типичный вес</w:t>
            </w:r>
            <w:r w:rsidR="00845D8E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105,0 г </w:t>
            </w:r>
          </w:p>
          <w:p w:rsidR="0062218E" w:rsidRDefault="008850A6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металлического лития</w:t>
            </w:r>
            <w:r w:rsidR="00845D8E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5,2 г</w:t>
            </w:r>
            <w:r w:rsidR="0062218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A04C4" w:rsidRDefault="003A04C4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A04C4" w:rsidRDefault="003A04C4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A04C4" w:rsidRDefault="003A04C4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A04C4" w:rsidRDefault="003A04C4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A04C4" w:rsidRDefault="003A04C4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A04C4" w:rsidRDefault="003A04C4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A04C4" w:rsidRDefault="003A04C4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A04C4" w:rsidRDefault="003A04C4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A04C4" w:rsidRDefault="003A04C4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218E" w:rsidRPr="009F3D55" w:rsidRDefault="003A04C4" w:rsidP="006221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04C4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76BF1E99" wp14:editId="1D05D92E">
                  <wp:extent cx="1733266" cy="254615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860" cy="2551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2218E" w:rsidRDefault="0062218E" w:rsidP="006221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18E" w:rsidRDefault="0062218E" w:rsidP="006221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18E" w:rsidRDefault="0062218E" w:rsidP="006221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18E" w:rsidRPr="0062218E" w:rsidRDefault="0062218E" w:rsidP="006221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414ADF" w:rsidRPr="00A97321" w:rsidRDefault="00414ADF" w:rsidP="00582312">
            <w:pPr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  <w:vAlign w:val="bottom"/>
          </w:tcPr>
          <w:p w:rsidR="00414ADF" w:rsidRPr="00056B7F" w:rsidRDefault="00414ADF" w:rsidP="00056B7F">
            <w:pPr>
              <w:rPr>
                <w:rFonts w:ascii="Times New Roman" w:eastAsia="Times New Roman" w:hAnsi="Times New Roman"/>
                <w:bCs/>
              </w:rPr>
            </w:pPr>
          </w:p>
        </w:tc>
      </w:tr>
    </w:tbl>
    <w:p w:rsidR="00C653F5" w:rsidRPr="003320E8" w:rsidRDefault="00C653F5" w:rsidP="00C653F5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:rsidR="0050049B" w:rsidRPr="00195603" w:rsidRDefault="0050049B" w:rsidP="0050049B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  <w:r w:rsidRPr="00195603">
        <w:rPr>
          <w:rFonts w:ascii="Times New Roman" w:eastAsia="Times New Roman" w:hAnsi="Times New Roman"/>
          <w:bCs/>
        </w:rPr>
        <w:t>3. Место доставки товара</w:t>
      </w:r>
      <w:r w:rsidRPr="00DD433C">
        <w:rPr>
          <w:rFonts w:ascii="Times New Roman" w:eastAsia="Times New Roman" w:hAnsi="Times New Roman"/>
          <w:bCs/>
        </w:rPr>
        <w:t>:</w:t>
      </w:r>
      <w:r w:rsidRPr="00DD433C">
        <w:rPr>
          <w:rFonts w:ascii="Times New Roman" w:eastAsia="Times New Roman" w:hAnsi="Times New Roman"/>
        </w:rPr>
        <w:t xml:space="preserve"> </w:t>
      </w:r>
      <w:r w:rsidR="00290555" w:rsidRPr="00290555">
        <w:rPr>
          <w:rFonts w:ascii="Times New Roman" w:eastAsia="Times New Roman" w:hAnsi="Times New Roman"/>
        </w:rPr>
        <w:t>г. Нижневартовск, ул. Индустриальная д.95 стр1</w:t>
      </w:r>
    </w:p>
    <w:p w:rsidR="0050049B" w:rsidRDefault="0050049B" w:rsidP="0050049B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  <w:r w:rsidRPr="00195603">
        <w:rPr>
          <w:rFonts w:ascii="Times New Roman" w:eastAsia="Times New Roman" w:hAnsi="Times New Roman"/>
          <w:bCs/>
        </w:rPr>
        <w:t>4. Сроки (периоды), условия</w:t>
      </w:r>
      <w:r w:rsidR="00404BDE">
        <w:rPr>
          <w:rFonts w:ascii="Times New Roman" w:eastAsia="Times New Roman" w:hAnsi="Times New Roman"/>
          <w:bCs/>
        </w:rPr>
        <w:t xml:space="preserve"> доставки товара</w:t>
      </w:r>
      <w:r>
        <w:rPr>
          <w:rFonts w:ascii="Times New Roman" w:eastAsia="Times New Roman" w:hAnsi="Times New Roman"/>
          <w:bCs/>
        </w:rPr>
        <w:t>:</w:t>
      </w:r>
      <w:r w:rsidRPr="00195603">
        <w:rPr>
          <w:rFonts w:ascii="Times New Roman" w:eastAsia="Times New Roman" w:hAnsi="Times New Roman"/>
          <w:bCs/>
        </w:rPr>
        <w:t xml:space="preserve"> </w:t>
      </w:r>
      <w:r w:rsidRPr="00815F7B">
        <w:rPr>
          <w:rFonts w:ascii="Times New Roman" w:eastAsia="Times New Roman" w:hAnsi="Times New Roman"/>
          <w:bCs/>
          <w:u w:val="single"/>
        </w:rPr>
        <w:t>Разовая поставка в течени</w:t>
      </w:r>
      <w:r w:rsidR="00B71925">
        <w:rPr>
          <w:rFonts w:ascii="Times New Roman" w:eastAsia="Times New Roman" w:hAnsi="Times New Roman"/>
          <w:bCs/>
          <w:u w:val="single"/>
        </w:rPr>
        <w:t>е</w:t>
      </w:r>
      <w:r w:rsidRPr="00815F7B">
        <w:rPr>
          <w:rFonts w:ascii="Times New Roman" w:eastAsia="Times New Roman" w:hAnsi="Times New Roman"/>
          <w:bCs/>
          <w:u w:val="single"/>
        </w:rPr>
        <w:t xml:space="preserve"> </w:t>
      </w:r>
      <w:r w:rsidR="00651738">
        <w:rPr>
          <w:rFonts w:ascii="Times New Roman" w:eastAsia="Times New Roman" w:hAnsi="Times New Roman"/>
          <w:bCs/>
          <w:u w:val="single"/>
        </w:rPr>
        <w:t>5</w:t>
      </w:r>
      <w:r>
        <w:rPr>
          <w:rFonts w:ascii="Times New Roman" w:eastAsia="Times New Roman" w:hAnsi="Times New Roman"/>
          <w:bCs/>
          <w:u w:val="single"/>
        </w:rPr>
        <w:t xml:space="preserve"> рабочих дней</w:t>
      </w:r>
      <w:r w:rsidRPr="00815F7B">
        <w:rPr>
          <w:rFonts w:ascii="Times New Roman" w:eastAsia="Times New Roman" w:hAnsi="Times New Roman"/>
          <w:bCs/>
          <w:u w:val="single"/>
        </w:rPr>
        <w:t xml:space="preserve"> со дня заключения </w:t>
      </w:r>
      <w:r>
        <w:rPr>
          <w:rFonts w:ascii="Times New Roman" w:eastAsia="Times New Roman" w:hAnsi="Times New Roman"/>
          <w:bCs/>
          <w:u w:val="single"/>
        </w:rPr>
        <w:t>Договора</w:t>
      </w:r>
      <w:r>
        <w:rPr>
          <w:rFonts w:ascii="Times New Roman" w:eastAsia="Times New Roman" w:hAnsi="Times New Roman"/>
          <w:bCs/>
        </w:rPr>
        <w:t>.</w:t>
      </w:r>
    </w:p>
    <w:p w:rsidR="0050049B" w:rsidRPr="00195603" w:rsidRDefault="0050049B" w:rsidP="0050049B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:rsidR="0050049B" w:rsidRPr="00195603" w:rsidRDefault="0050049B" w:rsidP="0050049B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 w:rsidRPr="00195603">
        <w:rPr>
          <w:rFonts w:ascii="Times New Roman" w:eastAsia="Times New Roman" w:hAnsi="Times New Roman"/>
          <w:bCs/>
        </w:rPr>
        <w:t xml:space="preserve">5. Сведения о включенных (не включенных) в цену предполагаемого к поставке товара сопутствующих затрат, в том числе расходов на перевозку, страхование, уплату таможенных пошлин, налогов, сборов и других обязательных </w:t>
      </w:r>
      <w:proofErr w:type="gramStart"/>
      <w:r w:rsidRPr="00195603">
        <w:rPr>
          <w:rFonts w:ascii="Times New Roman" w:eastAsia="Times New Roman" w:hAnsi="Times New Roman"/>
          <w:bCs/>
        </w:rPr>
        <w:t xml:space="preserve">платежей: </w:t>
      </w:r>
      <w:r>
        <w:rPr>
          <w:rFonts w:ascii="Times New Roman" w:eastAsia="Times New Roman" w:hAnsi="Times New Roman"/>
          <w:bCs/>
        </w:rPr>
        <w:t xml:space="preserve"> </w:t>
      </w:r>
      <w:r w:rsidRPr="0050049B">
        <w:rPr>
          <w:rFonts w:ascii="Times New Roman" w:eastAsia="Times New Roman" w:hAnsi="Times New Roman" w:cs="Times New Roman"/>
          <w:u w:val="single"/>
        </w:rPr>
        <w:t>цена</w:t>
      </w:r>
      <w:proofErr w:type="gramEnd"/>
      <w:r w:rsidRPr="0050049B">
        <w:rPr>
          <w:rFonts w:ascii="Times New Roman" w:eastAsia="Times New Roman" w:hAnsi="Times New Roman" w:cs="Times New Roman"/>
          <w:u w:val="single"/>
        </w:rPr>
        <w:t xml:space="preserve"> поставляемого товара включает </w:t>
      </w:r>
      <w:r>
        <w:rPr>
          <w:rFonts w:ascii="Times New Roman" w:eastAsia="Times New Roman" w:hAnsi="Times New Roman" w:cs="Times New Roman"/>
          <w:u w:val="single"/>
        </w:rPr>
        <w:t xml:space="preserve">в себя </w:t>
      </w:r>
      <w:r w:rsidRPr="0050049B">
        <w:rPr>
          <w:rFonts w:ascii="Times New Roman" w:hAnsi="Times New Roman" w:cs="Times New Roman"/>
          <w:u w:val="single"/>
        </w:rPr>
        <w:t>все расходы Поставщика связанные с исполнением настоящего Договора, в том числе уплата налогов, сборов и других обязательных платежей, взимаемых на территории</w:t>
      </w:r>
      <w:r w:rsidRPr="00195603">
        <w:rPr>
          <w:rFonts w:ascii="Times New Roman" w:eastAsia="Times New Roman" w:hAnsi="Times New Roman"/>
          <w:u w:val="single"/>
        </w:rPr>
        <w:t xml:space="preserve"> Российской Федерации.</w:t>
      </w:r>
    </w:p>
    <w:p w:rsidR="0050049B" w:rsidRPr="00195603" w:rsidRDefault="0050049B" w:rsidP="0050049B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 xml:space="preserve">  </w:t>
      </w:r>
    </w:p>
    <w:p w:rsidR="0050049B" w:rsidRPr="00195603" w:rsidRDefault="0050049B" w:rsidP="0050049B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195603">
        <w:rPr>
          <w:rFonts w:ascii="Times New Roman" w:eastAsia="Times New Roman" w:hAnsi="Times New Roman"/>
          <w:bCs/>
        </w:rPr>
        <w:t>6. Требования по комплектности и упаковке товара</w:t>
      </w:r>
      <w:r>
        <w:rPr>
          <w:rFonts w:ascii="Times New Roman" w:eastAsia="Times New Roman" w:hAnsi="Times New Roman"/>
        </w:rPr>
        <w:t xml:space="preserve">: </w:t>
      </w:r>
      <w:r>
        <w:rPr>
          <w:rFonts w:ascii="Times New Roman" w:eastAsia="Times New Roman" w:hAnsi="Times New Roman"/>
          <w:u w:val="single"/>
        </w:rPr>
        <w:t>т</w:t>
      </w:r>
      <w:r w:rsidRPr="00195603">
        <w:rPr>
          <w:rFonts w:ascii="Times New Roman" w:eastAsia="Times New Roman" w:hAnsi="Times New Roman"/>
          <w:u w:val="single"/>
        </w:rPr>
        <w:t>овар</w:t>
      </w:r>
      <w:r>
        <w:rPr>
          <w:rFonts w:ascii="Times New Roman" w:eastAsia="Times New Roman" w:hAnsi="Times New Roman"/>
          <w:u w:val="single"/>
        </w:rPr>
        <w:t xml:space="preserve"> должен быть новым,</w:t>
      </w:r>
      <w:r w:rsidR="00156ABF">
        <w:rPr>
          <w:rFonts w:ascii="Times New Roman" w:eastAsia="Times New Roman" w:hAnsi="Times New Roman"/>
          <w:u w:val="single"/>
        </w:rPr>
        <w:t xml:space="preserve"> не бывшим в эксплуатации,</w:t>
      </w:r>
      <w:r>
        <w:rPr>
          <w:rFonts w:ascii="Times New Roman" w:eastAsia="Times New Roman" w:hAnsi="Times New Roman"/>
          <w:u w:val="single"/>
        </w:rPr>
        <w:t xml:space="preserve"> чистым, без следов повреждения и царапин, </w:t>
      </w:r>
      <w:r w:rsidRPr="00195603">
        <w:rPr>
          <w:rFonts w:ascii="Times New Roman" w:eastAsia="Times New Roman" w:hAnsi="Times New Roman"/>
          <w:u w:val="single"/>
        </w:rPr>
        <w:t>упаков</w:t>
      </w:r>
      <w:r>
        <w:rPr>
          <w:rFonts w:ascii="Times New Roman" w:eastAsia="Times New Roman" w:hAnsi="Times New Roman"/>
          <w:u w:val="single"/>
        </w:rPr>
        <w:t>ка не нарушена. То</w:t>
      </w:r>
      <w:r w:rsidRPr="00195603">
        <w:rPr>
          <w:rFonts w:ascii="Times New Roman" w:eastAsia="Times New Roman" w:hAnsi="Times New Roman"/>
          <w:u w:val="single"/>
        </w:rPr>
        <w:t xml:space="preserve">вар доставляется до </w:t>
      </w:r>
      <w:r>
        <w:rPr>
          <w:rFonts w:ascii="Times New Roman" w:eastAsia="Times New Roman" w:hAnsi="Times New Roman"/>
          <w:u w:val="single"/>
        </w:rPr>
        <w:t>места доставки</w:t>
      </w:r>
      <w:r w:rsidRPr="00195603">
        <w:rPr>
          <w:rFonts w:ascii="Times New Roman" w:eastAsia="Times New Roman" w:hAnsi="Times New Roman"/>
          <w:u w:val="single"/>
        </w:rPr>
        <w:t xml:space="preserve"> силами и транспортом Поставщика</w:t>
      </w:r>
      <w:r w:rsidRPr="00195603">
        <w:rPr>
          <w:rFonts w:ascii="Times New Roman" w:eastAsia="Times New Roman" w:hAnsi="Times New Roman"/>
          <w:color w:val="1A171B"/>
          <w:u w:val="single"/>
        </w:rPr>
        <w:t>.</w:t>
      </w:r>
      <w:r w:rsidRPr="00195603">
        <w:rPr>
          <w:rFonts w:ascii="Times New Roman" w:eastAsia="Times New Roman" w:hAnsi="Times New Roman"/>
          <w:u w:val="single"/>
        </w:rPr>
        <w:t xml:space="preserve"> Товар не должен находиться в залоге, под арестом или под иным обременением. </w:t>
      </w:r>
    </w:p>
    <w:p w:rsidR="0050049B" w:rsidRPr="00195603" w:rsidRDefault="0050049B" w:rsidP="0050049B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</w:p>
    <w:p w:rsidR="0050049B" w:rsidRPr="00815F7B" w:rsidRDefault="0050049B" w:rsidP="0050049B">
      <w:pPr>
        <w:spacing w:after="0" w:line="240" w:lineRule="auto"/>
        <w:jc w:val="both"/>
        <w:rPr>
          <w:rFonts w:ascii="Times New Roman" w:eastAsia="Times New Roman" w:hAnsi="Times New Roman"/>
          <w:color w:val="000000"/>
          <w:u w:val="single"/>
        </w:rPr>
      </w:pPr>
      <w:r>
        <w:rPr>
          <w:rFonts w:ascii="Times New Roman" w:eastAsia="Times New Roman" w:hAnsi="Times New Roman"/>
          <w:bCs/>
        </w:rPr>
        <w:t>7</w:t>
      </w:r>
      <w:r w:rsidRPr="00195603">
        <w:rPr>
          <w:rFonts w:ascii="Times New Roman" w:eastAsia="Times New Roman" w:hAnsi="Times New Roman"/>
          <w:bCs/>
        </w:rPr>
        <w:t>. Требования к качеству товара, качественным (потребительским) свойствам товара:</w:t>
      </w:r>
      <w:r w:rsidRPr="00195603">
        <w:rPr>
          <w:rFonts w:ascii="Times New Roman" w:eastAsia="Times New Roman" w:hAnsi="Times New Roman"/>
        </w:rPr>
        <w:t xml:space="preserve"> </w:t>
      </w:r>
      <w:r w:rsidRPr="00195603">
        <w:rPr>
          <w:rFonts w:ascii="Times New Roman" w:eastAsia="Times New Roman" w:hAnsi="Times New Roman"/>
          <w:u w:val="single"/>
        </w:rPr>
        <w:t xml:space="preserve">качество поставляемого товара </w:t>
      </w:r>
      <w:r w:rsidRPr="00815F7B">
        <w:rPr>
          <w:rFonts w:ascii="Times New Roman" w:hAnsi="Times New Roman"/>
          <w:color w:val="000000"/>
          <w:u w:val="single"/>
        </w:rPr>
        <w:t xml:space="preserve">должено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5" w:tooltip="Санитарные нормы" w:history="1">
        <w:r w:rsidRPr="00815F7B">
          <w:rPr>
            <w:rStyle w:val="a5"/>
            <w:rFonts w:ascii="Times New Roman" w:hAnsi="Times New Roman"/>
            <w:color w:val="000000"/>
            <w:u w:val="single"/>
          </w:rPr>
          <w:t>санитарным нормам</w:t>
        </w:r>
      </w:hyperlink>
      <w:r w:rsidRPr="00815F7B">
        <w:rPr>
          <w:rFonts w:ascii="Times New Roman" w:hAnsi="Times New Roman"/>
          <w:color w:val="000000"/>
          <w:u w:val="single"/>
        </w:rPr>
        <w:t xml:space="preserve"> и правилам, </w:t>
      </w:r>
      <w:hyperlink r:id="rId6" w:tooltip="Государственные стандарты" w:history="1">
        <w:r w:rsidRPr="00815F7B">
          <w:rPr>
            <w:rStyle w:val="a5"/>
            <w:rFonts w:ascii="Times New Roman" w:hAnsi="Times New Roman"/>
            <w:color w:val="000000"/>
            <w:u w:val="single"/>
          </w:rPr>
          <w:t>государственным стандартам</w:t>
        </w:r>
      </w:hyperlink>
      <w:r w:rsidRPr="00815F7B">
        <w:rPr>
          <w:rFonts w:ascii="Times New Roman" w:hAnsi="Times New Roman"/>
          <w:color w:val="000000"/>
          <w:u w:val="single"/>
        </w:rPr>
        <w:t xml:space="preserve"> и иным обязательным требованиям, установленным в соответствии с законодательством </w:t>
      </w:r>
      <w:r w:rsidRPr="00195603">
        <w:rPr>
          <w:rFonts w:ascii="Times New Roman" w:eastAsia="Times New Roman" w:hAnsi="Times New Roman"/>
          <w:u w:val="single"/>
        </w:rPr>
        <w:t>Российской Федерации</w:t>
      </w:r>
      <w:r w:rsidRPr="00815F7B">
        <w:rPr>
          <w:rFonts w:ascii="Times New Roman" w:hAnsi="Times New Roman"/>
          <w:color w:val="000000"/>
          <w:u w:val="single"/>
        </w:rPr>
        <w:t xml:space="preserve"> и утвержденных для данного вида товара</w:t>
      </w:r>
      <w:r w:rsidRPr="00815F7B">
        <w:rPr>
          <w:rFonts w:ascii="Times New Roman" w:eastAsia="Times New Roman" w:hAnsi="Times New Roman"/>
          <w:color w:val="000000"/>
          <w:u w:val="single"/>
        </w:rPr>
        <w:t>.</w:t>
      </w:r>
    </w:p>
    <w:p w:rsidR="0050049B" w:rsidRPr="00195603" w:rsidRDefault="0050049B" w:rsidP="0050049B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</w:p>
    <w:p w:rsidR="0050049B" w:rsidRDefault="0050049B" w:rsidP="0050049B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Cs/>
        </w:rPr>
        <w:t>8</w:t>
      </w:r>
      <w:r w:rsidRPr="00195603">
        <w:rPr>
          <w:rFonts w:ascii="Times New Roman" w:eastAsia="Times New Roman" w:hAnsi="Times New Roman"/>
          <w:bCs/>
        </w:rPr>
        <w:t xml:space="preserve">. Порядок сдачи и приемки товара: </w:t>
      </w:r>
      <w:r>
        <w:rPr>
          <w:rFonts w:ascii="Times New Roman" w:eastAsia="Times New Roman" w:hAnsi="Times New Roman"/>
          <w:bCs/>
          <w:u w:val="single"/>
        </w:rPr>
        <w:t>З</w:t>
      </w:r>
      <w:r w:rsidRPr="00195603">
        <w:rPr>
          <w:rFonts w:ascii="Times New Roman" w:eastAsia="Times New Roman" w:hAnsi="Times New Roman"/>
          <w:u w:val="single"/>
        </w:rPr>
        <w:t xml:space="preserve">аказчик осуществляет приемку, проверку качества и </w:t>
      </w:r>
      <w:r w:rsidR="00E7791F">
        <w:rPr>
          <w:rFonts w:ascii="Times New Roman" w:eastAsia="Times New Roman" w:hAnsi="Times New Roman"/>
          <w:u w:val="single"/>
        </w:rPr>
        <w:t xml:space="preserve">соответствие </w:t>
      </w:r>
      <w:r w:rsidRPr="00195603">
        <w:rPr>
          <w:rFonts w:ascii="Times New Roman" w:eastAsia="Times New Roman" w:hAnsi="Times New Roman"/>
          <w:u w:val="single"/>
        </w:rPr>
        <w:t>требованиям Технического задания. Основанием приемки является товарная накладная</w:t>
      </w:r>
      <w:r w:rsidR="00E7791F">
        <w:rPr>
          <w:rFonts w:ascii="Times New Roman" w:eastAsia="Times New Roman" w:hAnsi="Times New Roman"/>
          <w:u w:val="single"/>
        </w:rPr>
        <w:t xml:space="preserve"> (УПД)</w:t>
      </w:r>
      <w:r w:rsidRPr="00195603">
        <w:rPr>
          <w:rFonts w:ascii="Times New Roman" w:eastAsia="Times New Roman" w:hAnsi="Times New Roman"/>
          <w:u w:val="single"/>
        </w:rPr>
        <w:t xml:space="preserve">, подписанная сторонами </w:t>
      </w:r>
      <w:r>
        <w:rPr>
          <w:rFonts w:ascii="Times New Roman" w:eastAsia="Times New Roman" w:hAnsi="Times New Roman"/>
          <w:u w:val="single"/>
        </w:rPr>
        <w:t>Договора</w:t>
      </w:r>
      <w:r w:rsidRPr="00195603">
        <w:rPr>
          <w:rFonts w:ascii="Times New Roman" w:eastAsia="Times New Roman" w:hAnsi="Times New Roman"/>
          <w:u w:val="single"/>
        </w:rPr>
        <w:t>. К товарной накладной</w:t>
      </w:r>
      <w:r w:rsidR="00E7791F">
        <w:rPr>
          <w:rFonts w:ascii="Times New Roman" w:eastAsia="Times New Roman" w:hAnsi="Times New Roman"/>
          <w:u w:val="single"/>
        </w:rPr>
        <w:t xml:space="preserve"> (УПД)</w:t>
      </w:r>
      <w:r w:rsidRPr="00195603">
        <w:rPr>
          <w:rFonts w:ascii="Times New Roman" w:eastAsia="Times New Roman" w:hAnsi="Times New Roman"/>
          <w:u w:val="single"/>
        </w:rPr>
        <w:t xml:space="preserve"> прилагается счет</w:t>
      </w:r>
      <w:r>
        <w:rPr>
          <w:rFonts w:ascii="Times New Roman" w:eastAsia="Times New Roman" w:hAnsi="Times New Roman"/>
          <w:u w:val="single"/>
        </w:rPr>
        <w:t xml:space="preserve"> и счет-фактура (при наличии). Приемка </w:t>
      </w:r>
      <w:r w:rsidR="00156ABF">
        <w:rPr>
          <w:rFonts w:ascii="Times New Roman" w:eastAsia="Times New Roman" w:hAnsi="Times New Roman"/>
          <w:u w:val="single"/>
        </w:rPr>
        <w:t>Т</w:t>
      </w:r>
      <w:r>
        <w:rPr>
          <w:rFonts w:ascii="Times New Roman" w:eastAsia="Times New Roman" w:hAnsi="Times New Roman"/>
          <w:u w:val="single"/>
        </w:rPr>
        <w:t xml:space="preserve">овара и подписание приемочных документов Заказчиком осуществляется в день поставки </w:t>
      </w:r>
      <w:r w:rsidR="00156ABF">
        <w:rPr>
          <w:rFonts w:ascii="Times New Roman" w:eastAsia="Times New Roman" w:hAnsi="Times New Roman"/>
          <w:u w:val="single"/>
        </w:rPr>
        <w:t>Т</w:t>
      </w:r>
      <w:r>
        <w:rPr>
          <w:rFonts w:ascii="Times New Roman" w:eastAsia="Times New Roman" w:hAnsi="Times New Roman"/>
          <w:u w:val="single"/>
        </w:rPr>
        <w:t>овара</w:t>
      </w:r>
      <w:r w:rsidRPr="00195603">
        <w:rPr>
          <w:rFonts w:ascii="Times New Roman" w:eastAsia="Times New Roman" w:hAnsi="Times New Roman"/>
        </w:rPr>
        <w:t>.</w:t>
      </w:r>
    </w:p>
    <w:p w:rsidR="0050049B" w:rsidRDefault="0050049B" w:rsidP="0050049B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886574" w:rsidRPr="00A55F25" w:rsidRDefault="00886574" w:rsidP="00886574">
      <w:pPr>
        <w:spacing w:after="0" w:line="240" w:lineRule="auto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 xml:space="preserve">9. Условия оплаты Товара: </w:t>
      </w:r>
      <w:r w:rsidRPr="00A55F25">
        <w:rPr>
          <w:rFonts w:ascii="Times New Roman" w:hAnsi="Times New Roman"/>
          <w:u w:val="single"/>
        </w:rPr>
        <w:t xml:space="preserve">Заказчик оплачивает поставленный Товар путем перечисления денежных средств на расчётный счёт Поставщика </w:t>
      </w:r>
      <w:proofErr w:type="gramStart"/>
      <w:r w:rsidRPr="00A55F25">
        <w:rPr>
          <w:rFonts w:ascii="Times New Roman" w:hAnsi="Times New Roman"/>
          <w:u w:val="single"/>
        </w:rPr>
        <w:t>согласно счёта</w:t>
      </w:r>
      <w:proofErr w:type="gramEnd"/>
      <w:r w:rsidRPr="00A55F25">
        <w:rPr>
          <w:rFonts w:ascii="Times New Roman" w:hAnsi="Times New Roman"/>
          <w:u w:val="single"/>
        </w:rPr>
        <w:t xml:space="preserve"> и товарной накладной</w:t>
      </w:r>
      <w:r>
        <w:rPr>
          <w:rFonts w:ascii="Times New Roman" w:hAnsi="Times New Roman"/>
          <w:u w:val="single"/>
        </w:rPr>
        <w:t xml:space="preserve"> </w:t>
      </w:r>
      <w:r w:rsidRPr="00A55F25">
        <w:rPr>
          <w:rFonts w:ascii="Times New Roman" w:hAnsi="Times New Roman"/>
          <w:u w:val="single"/>
        </w:rPr>
        <w:t>или универсального пере</w:t>
      </w:r>
      <w:r w:rsidR="00CC0022">
        <w:rPr>
          <w:rFonts w:ascii="Times New Roman" w:hAnsi="Times New Roman"/>
          <w:u w:val="single"/>
        </w:rPr>
        <w:t>даточного документа в течение 30 (тридцати</w:t>
      </w:r>
      <w:r w:rsidRPr="00A55F25">
        <w:rPr>
          <w:rFonts w:ascii="Times New Roman" w:hAnsi="Times New Roman"/>
          <w:u w:val="single"/>
        </w:rPr>
        <w:t xml:space="preserve">) </w:t>
      </w:r>
      <w:r w:rsidR="00CC0022">
        <w:rPr>
          <w:rFonts w:ascii="Times New Roman" w:hAnsi="Times New Roman"/>
          <w:u w:val="single"/>
        </w:rPr>
        <w:t>календарных</w:t>
      </w:r>
      <w:r w:rsidRPr="00A55F25">
        <w:rPr>
          <w:rFonts w:ascii="Times New Roman" w:hAnsi="Times New Roman"/>
          <w:u w:val="single"/>
        </w:rPr>
        <w:t xml:space="preserve"> дней с даты получения Товара</w:t>
      </w:r>
      <w:r>
        <w:rPr>
          <w:rFonts w:ascii="Times New Roman" w:hAnsi="Times New Roman"/>
          <w:u w:val="single"/>
        </w:rPr>
        <w:t>.</w:t>
      </w:r>
    </w:p>
    <w:p w:rsidR="00D6388E" w:rsidRDefault="00D6388E" w:rsidP="0050049B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D6388E" w:rsidRDefault="00D6388E" w:rsidP="0050049B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290555" w:rsidRDefault="00290555" w:rsidP="00290555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Начальник цеха по Р и ОСТ </w:t>
      </w:r>
    </w:p>
    <w:p w:rsidR="00C653F5" w:rsidRPr="00093C1A" w:rsidRDefault="00290555" w:rsidP="00290555">
      <w:pPr>
        <w:spacing w:after="0" w:line="240" w:lineRule="auto"/>
        <w:rPr>
          <w:rFonts w:ascii="Times New Roman" w:eastAsia="Times New Roman" w:hAnsi="Times New Roman"/>
        </w:rPr>
      </w:pPr>
      <w:r w:rsidRPr="00DC6DB7">
        <w:rPr>
          <w:rFonts w:ascii="Times New Roman" w:eastAsia="Times New Roman" w:hAnsi="Times New Roman" w:cs="Times New Roman"/>
          <w:bCs/>
        </w:rPr>
        <w:t>АО "</w:t>
      </w:r>
      <w:proofErr w:type="spellStart"/>
      <w:r w:rsidRPr="00DC6DB7">
        <w:rPr>
          <w:rFonts w:ascii="Times New Roman" w:eastAsia="Times New Roman" w:hAnsi="Times New Roman" w:cs="Times New Roman"/>
          <w:bCs/>
        </w:rPr>
        <w:t>Самотлорнефтепромхим</w:t>
      </w:r>
      <w:proofErr w:type="spellEnd"/>
      <w:r w:rsidRPr="00DC6DB7">
        <w:rPr>
          <w:rFonts w:ascii="Times New Roman" w:eastAsia="Times New Roman" w:hAnsi="Times New Roman" w:cs="Times New Roman"/>
          <w:bCs/>
        </w:rPr>
        <w:t>"</w:t>
      </w:r>
      <w:r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/>
        </w:rPr>
        <w:t xml:space="preserve">  </w:t>
      </w:r>
      <w:r w:rsidR="0050049B">
        <w:rPr>
          <w:rFonts w:ascii="Times New Roman" w:eastAsia="Times New Roman" w:hAnsi="Times New Roman"/>
        </w:rPr>
        <w:t xml:space="preserve">                                                                </w:t>
      </w:r>
      <w:r>
        <w:rPr>
          <w:rFonts w:ascii="Times New Roman" w:eastAsia="Times New Roman" w:hAnsi="Times New Roman"/>
        </w:rPr>
        <w:t>Гизатов С.Э.</w:t>
      </w:r>
    </w:p>
    <w:sectPr w:rsidR="00C653F5" w:rsidRPr="00093C1A" w:rsidSect="00EE5E46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LT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53F5"/>
    <w:rsid w:val="0001399B"/>
    <w:rsid w:val="00054D31"/>
    <w:rsid w:val="00056B7F"/>
    <w:rsid w:val="00065A57"/>
    <w:rsid w:val="00093C1A"/>
    <w:rsid w:val="000B6C82"/>
    <w:rsid w:val="000C2CE5"/>
    <w:rsid w:val="000C325C"/>
    <w:rsid w:val="000C7D17"/>
    <w:rsid w:val="000D5D94"/>
    <w:rsid w:val="000F7460"/>
    <w:rsid w:val="00114694"/>
    <w:rsid w:val="00124D05"/>
    <w:rsid w:val="00156ABF"/>
    <w:rsid w:val="001660DE"/>
    <w:rsid w:val="001A0004"/>
    <w:rsid w:val="001E68F5"/>
    <w:rsid w:val="00211BB6"/>
    <w:rsid w:val="0021208F"/>
    <w:rsid w:val="002226FC"/>
    <w:rsid w:val="00232BD3"/>
    <w:rsid w:val="00251EE6"/>
    <w:rsid w:val="002703F5"/>
    <w:rsid w:val="002732B5"/>
    <w:rsid w:val="00290555"/>
    <w:rsid w:val="002D40E3"/>
    <w:rsid w:val="003320E8"/>
    <w:rsid w:val="003A04C4"/>
    <w:rsid w:val="003B5FA7"/>
    <w:rsid w:val="003B75FA"/>
    <w:rsid w:val="00404BDE"/>
    <w:rsid w:val="00414ADF"/>
    <w:rsid w:val="00417FEB"/>
    <w:rsid w:val="00432E42"/>
    <w:rsid w:val="0044566E"/>
    <w:rsid w:val="004722CF"/>
    <w:rsid w:val="00485ECC"/>
    <w:rsid w:val="004F2C18"/>
    <w:rsid w:val="0050049B"/>
    <w:rsid w:val="00511A81"/>
    <w:rsid w:val="00546F36"/>
    <w:rsid w:val="005A227B"/>
    <w:rsid w:val="005F7BC3"/>
    <w:rsid w:val="0062218E"/>
    <w:rsid w:val="00651738"/>
    <w:rsid w:val="006804CD"/>
    <w:rsid w:val="006C4668"/>
    <w:rsid w:val="006E4030"/>
    <w:rsid w:val="006F7424"/>
    <w:rsid w:val="00721B69"/>
    <w:rsid w:val="0078747D"/>
    <w:rsid w:val="007B037F"/>
    <w:rsid w:val="007D731D"/>
    <w:rsid w:val="007F60EC"/>
    <w:rsid w:val="00811ED1"/>
    <w:rsid w:val="0081774D"/>
    <w:rsid w:val="00823A8E"/>
    <w:rsid w:val="00845D8E"/>
    <w:rsid w:val="0086244C"/>
    <w:rsid w:val="00864A83"/>
    <w:rsid w:val="008850A6"/>
    <w:rsid w:val="00886574"/>
    <w:rsid w:val="008B211C"/>
    <w:rsid w:val="008C7EFB"/>
    <w:rsid w:val="00903BAB"/>
    <w:rsid w:val="00920E4A"/>
    <w:rsid w:val="00951401"/>
    <w:rsid w:val="0099653A"/>
    <w:rsid w:val="009A618F"/>
    <w:rsid w:val="009F3D55"/>
    <w:rsid w:val="00A2297F"/>
    <w:rsid w:val="00A57BB3"/>
    <w:rsid w:val="00B16C29"/>
    <w:rsid w:val="00B33BCD"/>
    <w:rsid w:val="00B37F89"/>
    <w:rsid w:val="00B502D4"/>
    <w:rsid w:val="00B71925"/>
    <w:rsid w:val="00C112A9"/>
    <w:rsid w:val="00C45144"/>
    <w:rsid w:val="00C501D0"/>
    <w:rsid w:val="00C508C8"/>
    <w:rsid w:val="00C653F5"/>
    <w:rsid w:val="00CB659F"/>
    <w:rsid w:val="00CC0022"/>
    <w:rsid w:val="00CF7F7A"/>
    <w:rsid w:val="00D371C2"/>
    <w:rsid w:val="00D6388E"/>
    <w:rsid w:val="00D75C3D"/>
    <w:rsid w:val="00DC6DB7"/>
    <w:rsid w:val="00DC7A92"/>
    <w:rsid w:val="00DD1D6B"/>
    <w:rsid w:val="00DD433C"/>
    <w:rsid w:val="00DE5660"/>
    <w:rsid w:val="00E00769"/>
    <w:rsid w:val="00E161E9"/>
    <w:rsid w:val="00E17C53"/>
    <w:rsid w:val="00E7791F"/>
    <w:rsid w:val="00E85E74"/>
    <w:rsid w:val="00E85FFD"/>
    <w:rsid w:val="00EE5E46"/>
    <w:rsid w:val="00EF2C47"/>
    <w:rsid w:val="00F256E9"/>
    <w:rsid w:val="00F346A8"/>
    <w:rsid w:val="00F35300"/>
    <w:rsid w:val="00F379AB"/>
    <w:rsid w:val="00F439FE"/>
    <w:rsid w:val="00F54FEE"/>
    <w:rsid w:val="00F75FE8"/>
    <w:rsid w:val="00FC0B7D"/>
    <w:rsid w:val="00FC2E20"/>
    <w:rsid w:val="00FC5C98"/>
    <w:rsid w:val="00FD78E0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31AFA"/>
  <w15:docId w15:val="{8CFDC246-5206-4023-91D6-C61CF8B3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3F5"/>
    <w:pPr>
      <w:ind w:left="720"/>
      <w:contextualSpacing/>
    </w:pPr>
  </w:style>
  <w:style w:type="table" w:styleId="a4">
    <w:name w:val="Table Grid"/>
    <w:basedOn w:val="a1"/>
    <w:uiPriority w:val="59"/>
    <w:rsid w:val="00C653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semiHidden/>
    <w:unhideWhenUsed/>
    <w:rsid w:val="0050049B"/>
    <w:rPr>
      <w:strike w:val="0"/>
      <w:dstrike w:val="0"/>
      <w:color w:val="0066CC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0D5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5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gosudarstvennie_standarti/" TargetMode="External"/><Relationship Id="rId5" Type="http://schemas.openxmlformats.org/officeDocument/2006/relationships/hyperlink" Target="https://pandia.ru/text/category/sanitarnie_normi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 Владислав Владимирович</cp:lastModifiedBy>
  <cp:revision>33</cp:revision>
  <cp:lastPrinted>2020-04-21T09:29:00Z</cp:lastPrinted>
  <dcterms:created xsi:type="dcterms:W3CDTF">2020-06-03T12:40:00Z</dcterms:created>
  <dcterms:modified xsi:type="dcterms:W3CDTF">2024-09-12T11:53:00Z</dcterms:modified>
</cp:coreProperties>
</file>