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54F5" w:rsidRPr="00E869A7" w:rsidRDefault="00EF72EA" w:rsidP="006954F5">
      <w:pPr>
        <w:tabs>
          <w:tab w:val="left" w:pos="4695"/>
          <w:tab w:val="left" w:pos="5295"/>
          <w:tab w:val="left" w:pos="5880"/>
        </w:tabs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24</w:t>
      </w:r>
      <w:r w:rsidR="005E2AB7">
        <w:rPr>
          <w:rFonts w:ascii="Times New Roman" w:hAnsi="Times New Roman"/>
          <w:sz w:val="24"/>
          <w:szCs w:val="24"/>
          <w:u w:val="single"/>
        </w:rPr>
        <w:t>.</w:t>
      </w:r>
      <w:r w:rsidR="00BA7D2C">
        <w:rPr>
          <w:rFonts w:ascii="Times New Roman" w:hAnsi="Times New Roman"/>
          <w:sz w:val="24"/>
          <w:szCs w:val="24"/>
          <w:u w:val="single"/>
        </w:rPr>
        <w:t>0</w:t>
      </w:r>
      <w:r>
        <w:rPr>
          <w:rFonts w:ascii="Times New Roman" w:hAnsi="Times New Roman"/>
          <w:sz w:val="24"/>
          <w:szCs w:val="24"/>
          <w:u w:val="single"/>
        </w:rPr>
        <w:t>2</w:t>
      </w:r>
      <w:r w:rsidR="005E2AB7">
        <w:rPr>
          <w:rFonts w:ascii="Times New Roman" w:hAnsi="Times New Roman"/>
          <w:sz w:val="24"/>
          <w:szCs w:val="24"/>
          <w:u w:val="single"/>
        </w:rPr>
        <w:t>.</w:t>
      </w:r>
      <w:r w:rsidR="00BA7D2C">
        <w:rPr>
          <w:rFonts w:ascii="Times New Roman" w:hAnsi="Times New Roman"/>
          <w:sz w:val="24"/>
          <w:szCs w:val="24"/>
          <w:u w:val="single"/>
        </w:rPr>
        <w:t>202</w:t>
      </w:r>
      <w:r>
        <w:rPr>
          <w:rFonts w:ascii="Times New Roman" w:hAnsi="Times New Roman"/>
          <w:sz w:val="24"/>
          <w:szCs w:val="24"/>
          <w:u w:val="single"/>
        </w:rPr>
        <w:t>5</w:t>
      </w:r>
      <w:r w:rsidR="00517EDB">
        <w:rPr>
          <w:rFonts w:ascii="Times New Roman" w:hAnsi="Times New Roman"/>
          <w:sz w:val="24"/>
          <w:szCs w:val="24"/>
          <w:u w:val="single"/>
        </w:rPr>
        <w:t xml:space="preserve"> г. </w:t>
      </w:r>
      <w:r w:rsidR="006954F5" w:rsidRPr="006954F5">
        <w:rPr>
          <w:rFonts w:ascii="Times New Roman" w:hAnsi="Times New Roman"/>
          <w:sz w:val="24"/>
          <w:szCs w:val="24"/>
          <w:u w:val="single"/>
        </w:rPr>
        <w:t xml:space="preserve">                                        </w:t>
      </w:r>
    </w:p>
    <w:p w:rsidR="006954F5" w:rsidRPr="00E869A7" w:rsidRDefault="006954F5" w:rsidP="006954F5">
      <w:pPr>
        <w:rPr>
          <w:rFonts w:ascii="Times New Roman" w:hAnsi="Times New Roman"/>
          <w:sz w:val="24"/>
          <w:szCs w:val="24"/>
        </w:rPr>
      </w:pPr>
      <w:r w:rsidRPr="00E869A7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</w:t>
      </w:r>
      <w:r w:rsidR="00753DD5" w:rsidRPr="00E869A7">
        <w:rPr>
          <w:rFonts w:ascii="Times New Roman" w:hAnsi="Times New Roman"/>
          <w:sz w:val="24"/>
          <w:szCs w:val="24"/>
        </w:rPr>
        <w:t xml:space="preserve"> </w:t>
      </w:r>
      <w:r w:rsidRPr="00E869A7">
        <w:rPr>
          <w:rFonts w:ascii="Times New Roman" w:hAnsi="Times New Roman"/>
          <w:sz w:val="24"/>
          <w:szCs w:val="24"/>
        </w:rPr>
        <w:t xml:space="preserve">                           Руководителю предприятия.  </w:t>
      </w:r>
    </w:p>
    <w:p w:rsidR="006954F5" w:rsidRDefault="006954F5" w:rsidP="000B54B4">
      <w:pPr>
        <w:jc w:val="center"/>
        <w:rPr>
          <w:rFonts w:ascii="Times New Roman" w:hAnsi="Times New Roman"/>
          <w:b/>
          <w:bCs/>
          <w:i/>
          <w:sz w:val="24"/>
          <w:szCs w:val="24"/>
        </w:rPr>
      </w:pPr>
      <w:r w:rsidRPr="00E869A7">
        <w:rPr>
          <w:rFonts w:ascii="Times New Roman" w:hAnsi="Times New Roman"/>
          <w:b/>
          <w:bCs/>
          <w:i/>
          <w:sz w:val="24"/>
          <w:szCs w:val="24"/>
        </w:rPr>
        <w:t>Уважаемые господа!</w:t>
      </w:r>
    </w:p>
    <w:p w:rsidR="009C2862" w:rsidRPr="00E869A7" w:rsidRDefault="009C2862" w:rsidP="002966EC">
      <w:pPr>
        <w:spacing w:after="0" w:line="240" w:lineRule="auto"/>
        <w:jc w:val="center"/>
        <w:rPr>
          <w:rFonts w:ascii="Times New Roman" w:hAnsi="Times New Roman"/>
          <w:b/>
          <w:bCs/>
          <w:i/>
          <w:sz w:val="24"/>
          <w:szCs w:val="24"/>
        </w:rPr>
      </w:pPr>
    </w:p>
    <w:p w:rsidR="00B25FDA" w:rsidRPr="00B25FDA" w:rsidRDefault="006954F5" w:rsidP="002B55D9">
      <w:pPr>
        <w:pStyle w:val="Default"/>
        <w:jc w:val="both"/>
        <w:rPr>
          <w:rFonts w:ascii="Arial" w:hAnsi="Arial" w:cs="Arial"/>
          <w:b/>
          <w:bCs/>
        </w:rPr>
      </w:pPr>
      <w:r w:rsidRPr="00E869A7">
        <w:t xml:space="preserve">    </w:t>
      </w:r>
      <w:r w:rsidRPr="00E869A7">
        <w:rPr>
          <w:b/>
        </w:rPr>
        <w:t xml:space="preserve">   </w:t>
      </w:r>
      <w:r w:rsidRPr="00E869A7">
        <w:t>АО «</w:t>
      </w:r>
      <w:proofErr w:type="spellStart"/>
      <w:r w:rsidRPr="00E869A7">
        <w:t>Самотлорнефтепромхим</w:t>
      </w:r>
      <w:proofErr w:type="spellEnd"/>
      <w:r w:rsidRPr="00E869A7">
        <w:t xml:space="preserve">» сообщает о заинтересованности и приглашает Вас </w:t>
      </w:r>
      <w:r w:rsidR="009C2862">
        <w:t xml:space="preserve">принять участие в тендере и </w:t>
      </w:r>
      <w:r w:rsidRPr="00E869A7">
        <w:t xml:space="preserve">направить в наш адрес коммерческое предложение </w:t>
      </w:r>
      <w:r w:rsidR="00CA04B6" w:rsidRPr="00466F4F">
        <w:t xml:space="preserve">по типу сделки </w:t>
      </w:r>
      <w:r w:rsidR="005E2AB7" w:rsidRPr="00CA4418">
        <w:rPr>
          <w:b/>
          <w:sz w:val="20"/>
          <w:szCs w:val="20"/>
        </w:rPr>
        <w:t>«</w:t>
      </w:r>
      <w:r w:rsidR="00734C10" w:rsidRPr="00734C10">
        <w:rPr>
          <w:b/>
        </w:rPr>
        <w:t>Приобретение Системы контроля параметров бурения "Газоанализатор"</w:t>
      </w:r>
      <w:r w:rsidR="0040715C">
        <w:rPr>
          <w:b/>
        </w:rPr>
        <w:t>».</w:t>
      </w:r>
    </w:p>
    <w:p w:rsidR="009912A7" w:rsidRPr="001F0E65" w:rsidRDefault="009912A7" w:rsidP="006D3E42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9743" w:type="dxa"/>
        <w:tblInd w:w="93" w:type="dxa"/>
        <w:tblLook w:val="04A0" w:firstRow="1" w:lastRow="0" w:firstColumn="1" w:lastColumn="0" w:noHBand="0" w:noVBand="1"/>
      </w:tblPr>
      <w:tblGrid>
        <w:gridCol w:w="745"/>
        <w:gridCol w:w="6074"/>
        <w:gridCol w:w="2924"/>
      </w:tblGrid>
      <w:tr w:rsidR="004F783D" w:rsidRPr="00431C1C" w:rsidTr="00400CB2">
        <w:trPr>
          <w:trHeight w:val="163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5E2AB7" w:rsidRDefault="004F783D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</w:t>
            </w:r>
            <w:proofErr w:type="gramEnd"/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/п</w:t>
            </w:r>
          </w:p>
        </w:tc>
        <w:tc>
          <w:tcPr>
            <w:tcW w:w="6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9C2862" w:rsidRDefault="004F783D" w:rsidP="005E2AB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 детали, узла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.</w:t>
            </w:r>
          </w:p>
        </w:tc>
        <w:tc>
          <w:tcPr>
            <w:tcW w:w="2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9C2862" w:rsidRDefault="004F783D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Кол-во, шт.</w:t>
            </w:r>
          </w:p>
        </w:tc>
      </w:tr>
      <w:tr w:rsidR="004F783D" w:rsidRPr="00431C1C" w:rsidTr="00400CB2">
        <w:trPr>
          <w:trHeight w:val="65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480957" w:rsidRDefault="004F783D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48095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6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783D" w:rsidRPr="00734C10" w:rsidRDefault="00734C10" w:rsidP="004630D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734C10">
              <w:rPr>
                <w:rFonts w:ascii="Times New Roman" w:hAnsi="Times New Roman"/>
                <w:b/>
                <w:sz w:val="24"/>
                <w:szCs w:val="24"/>
              </w:rPr>
              <w:t>Газоанализатор</w:t>
            </w:r>
            <w:r w:rsidR="00EF72EA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EF72EA" w:rsidRPr="00EF72EA">
              <w:rPr>
                <w:rFonts w:ascii="Times New Roman" w:hAnsi="Times New Roman"/>
                <w:b/>
                <w:sz w:val="24"/>
                <w:szCs w:val="24"/>
              </w:rPr>
              <w:t>ИВЭ-50-4,2 (1336.413311.003-01) (метан)</w:t>
            </w:r>
          </w:p>
        </w:tc>
        <w:tc>
          <w:tcPr>
            <w:tcW w:w="2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D80" w:rsidRPr="005260B1" w:rsidRDefault="00EF72EA" w:rsidP="00DA2CFF">
            <w:pPr>
              <w:pStyle w:val="af2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100</w:t>
            </w:r>
          </w:p>
        </w:tc>
      </w:tr>
      <w:tr w:rsidR="00EF72EA" w:rsidRPr="00431C1C" w:rsidTr="00400CB2">
        <w:trPr>
          <w:trHeight w:val="65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72EA" w:rsidRPr="00480957" w:rsidRDefault="00EF72EA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6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72EA" w:rsidRPr="00734C10" w:rsidRDefault="00EF72EA" w:rsidP="00EF72E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0" w:name="_GoBack"/>
            <w:r w:rsidRPr="00734C10">
              <w:rPr>
                <w:rFonts w:ascii="Times New Roman" w:hAnsi="Times New Roman"/>
                <w:b/>
                <w:sz w:val="24"/>
                <w:szCs w:val="24"/>
              </w:rPr>
              <w:t>Газоанализатор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ССС-903М19 (ПГО-903М19)</w:t>
            </w:r>
            <w:r w:rsidRPr="00EF72EA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(</w:t>
            </w:r>
            <w:r w:rsidRPr="00EF72EA">
              <w:rPr>
                <w:rFonts w:ascii="Times New Roman" w:hAnsi="Times New Roman"/>
                <w:b/>
                <w:sz w:val="24"/>
                <w:szCs w:val="24"/>
              </w:rPr>
              <w:t>метан)</w:t>
            </w:r>
            <w:bookmarkEnd w:id="0"/>
          </w:p>
        </w:tc>
        <w:tc>
          <w:tcPr>
            <w:tcW w:w="2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72EA" w:rsidRDefault="00EF72EA" w:rsidP="00DA2CFF">
            <w:pPr>
              <w:pStyle w:val="af2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100</w:t>
            </w:r>
          </w:p>
        </w:tc>
      </w:tr>
    </w:tbl>
    <w:p w:rsidR="00832EB2" w:rsidRDefault="00832EB2" w:rsidP="00991423">
      <w:pPr>
        <w:tabs>
          <w:tab w:val="left" w:pos="220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5A7D5B" w:rsidRDefault="00EF72EA" w:rsidP="005A7D5B">
      <w:pPr>
        <w:tabs>
          <w:tab w:val="left" w:pos="2205"/>
        </w:tabs>
        <w:spacing w:after="0" w:line="48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Срок поставки: </w:t>
      </w:r>
      <w:r w:rsidR="00734C10">
        <w:rPr>
          <w:rFonts w:ascii="Times New Roman" w:hAnsi="Times New Roman"/>
          <w:b/>
          <w:sz w:val="24"/>
          <w:szCs w:val="24"/>
        </w:rPr>
        <w:t>2025</w:t>
      </w:r>
      <w:r w:rsidR="00AD1E7B">
        <w:rPr>
          <w:rFonts w:ascii="Times New Roman" w:hAnsi="Times New Roman"/>
          <w:b/>
          <w:sz w:val="24"/>
          <w:szCs w:val="24"/>
        </w:rPr>
        <w:t xml:space="preserve"> </w:t>
      </w:r>
      <w:r w:rsidR="005A4D52">
        <w:rPr>
          <w:rFonts w:ascii="Times New Roman" w:hAnsi="Times New Roman"/>
          <w:b/>
          <w:sz w:val="24"/>
          <w:szCs w:val="24"/>
        </w:rPr>
        <w:t>г.</w:t>
      </w:r>
    </w:p>
    <w:p w:rsidR="005613B1" w:rsidRDefault="005A7D5B" w:rsidP="005A7D5B">
      <w:pPr>
        <w:tabs>
          <w:tab w:val="left" w:pos="220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Базис поставк</w:t>
      </w:r>
      <w:r w:rsidR="001B78CA">
        <w:rPr>
          <w:rFonts w:ascii="Times New Roman" w:hAnsi="Times New Roman"/>
          <w:b/>
          <w:sz w:val="24"/>
          <w:szCs w:val="24"/>
        </w:rPr>
        <w:t xml:space="preserve">и: </w:t>
      </w:r>
      <w:r w:rsidR="005A4D52">
        <w:rPr>
          <w:rFonts w:ascii="Times New Roman" w:hAnsi="Times New Roman"/>
          <w:b/>
          <w:sz w:val="24"/>
          <w:szCs w:val="24"/>
        </w:rPr>
        <w:t>ХМАО-Югра гор</w:t>
      </w:r>
      <w:r>
        <w:rPr>
          <w:rFonts w:ascii="Times New Roman" w:hAnsi="Times New Roman"/>
          <w:b/>
          <w:sz w:val="24"/>
          <w:szCs w:val="24"/>
        </w:rPr>
        <w:t>.</w:t>
      </w:r>
      <w:r w:rsidR="004D4EDB">
        <w:rPr>
          <w:rFonts w:ascii="Times New Roman" w:hAnsi="Times New Roman"/>
          <w:b/>
          <w:sz w:val="24"/>
          <w:szCs w:val="24"/>
        </w:rPr>
        <w:t xml:space="preserve"> Нижневартовск</w:t>
      </w:r>
      <w:r w:rsidR="005613B1">
        <w:rPr>
          <w:rFonts w:ascii="Times New Roman" w:hAnsi="Times New Roman"/>
          <w:b/>
          <w:sz w:val="24"/>
          <w:szCs w:val="24"/>
        </w:rPr>
        <w:t xml:space="preserve">. </w:t>
      </w:r>
    </w:p>
    <w:p w:rsidR="00E83937" w:rsidRDefault="0036436C" w:rsidP="00296EEA">
      <w:pPr>
        <w:tabs>
          <w:tab w:val="left" w:pos="220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="00991423">
        <w:rPr>
          <w:rFonts w:ascii="Times New Roman" w:hAnsi="Times New Roman"/>
          <w:b/>
          <w:sz w:val="24"/>
          <w:szCs w:val="24"/>
        </w:rPr>
        <w:t xml:space="preserve"> </w:t>
      </w:r>
      <w:r w:rsidR="00FD4797">
        <w:rPr>
          <w:rFonts w:ascii="Times New Roman" w:hAnsi="Times New Roman"/>
          <w:b/>
          <w:sz w:val="24"/>
          <w:szCs w:val="24"/>
        </w:rPr>
        <w:t xml:space="preserve"> </w:t>
      </w:r>
      <w:r w:rsidR="00991423">
        <w:rPr>
          <w:rFonts w:ascii="Times New Roman" w:hAnsi="Times New Roman"/>
          <w:b/>
          <w:sz w:val="24"/>
          <w:szCs w:val="24"/>
        </w:rPr>
        <w:tab/>
      </w:r>
    </w:p>
    <w:tbl>
      <w:tblPr>
        <w:tblW w:w="5036" w:type="pct"/>
        <w:tblInd w:w="108" w:type="dxa"/>
        <w:tblLook w:val="01E0" w:firstRow="1" w:lastRow="1" w:firstColumn="1" w:lastColumn="1" w:noHBand="0" w:noVBand="0"/>
      </w:tblPr>
      <w:tblGrid>
        <w:gridCol w:w="819"/>
        <w:gridCol w:w="5131"/>
        <w:gridCol w:w="3974"/>
      </w:tblGrid>
      <w:tr w:rsidR="000713B8" w:rsidRPr="002A42B9" w:rsidTr="009C2862">
        <w:trPr>
          <w:trHeight w:val="5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3B8" w:rsidRPr="002A42B9" w:rsidRDefault="000713B8" w:rsidP="000713B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Форма проведения закупки</w:t>
            </w:r>
          </w:p>
        </w:tc>
      </w:tr>
      <w:tr w:rsidR="002A42B9" w:rsidRPr="002A42B9" w:rsidTr="00532775">
        <w:trPr>
          <w:trHeight w:val="323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Одноэтапная или многоэтапная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0713B8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Двух</w:t>
            </w:r>
            <w:r w:rsidR="002A42B9" w:rsidRPr="002A42B9">
              <w:rPr>
                <w:rFonts w:ascii="Times New Roman" w:hAnsi="Times New Roman"/>
                <w:bCs/>
                <w:sz w:val="24"/>
                <w:szCs w:val="24"/>
              </w:rPr>
              <w:t>этапная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Электронная или неэлектронная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9C2862" w:rsidRDefault="002A42B9" w:rsidP="007E2F55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2A42B9">
              <w:rPr>
                <w:rFonts w:ascii="Times New Roman" w:hAnsi="Times New Roman"/>
                <w:sz w:val="24"/>
                <w:szCs w:val="24"/>
              </w:rPr>
              <w:t xml:space="preserve"> электронной форме</w:t>
            </w:r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C2862">
              <w:rPr>
                <w:rFonts w:ascii="Times New Roman" w:hAnsi="Times New Roman"/>
                <w:sz w:val="24"/>
                <w:szCs w:val="24"/>
              </w:rPr>
              <w:t>(</w:t>
            </w:r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PDF, </w:t>
            </w:r>
            <w:proofErr w:type="spellStart"/>
            <w:r w:rsidR="009C2862" w:rsidRPr="009C2862">
              <w:rPr>
                <w:rFonts w:ascii="Times New Roman" w:hAnsi="Times New Roman"/>
                <w:sz w:val="24"/>
                <w:szCs w:val="24"/>
              </w:rPr>
              <w:t>Excel</w:t>
            </w:r>
            <w:proofErr w:type="spellEnd"/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9C2862" w:rsidRPr="009C2862">
              <w:rPr>
                <w:rFonts w:ascii="Times New Roman" w:hAnsi="Times New Roman"/>
                <w:sz w:val="24"/>
                <w:szCs w:val="24"/>
              </w:rPr>
              <w:t>Word</w:t>
            </w:r>
            <w:proofErr w:type="spellEnd"/>
            <w:r w:rsidR="009C286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Переторжка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sz w:val="24"/>
                <w:szCs w:val="24"/>
              </w:rPr>
              <w:t>Предусмотрена</w:t>
            </w:r>
          </w:p>
        </w:tc>
      </w:tr>
      <w:tr w:rsidR="002A42B9" w:rsidRPr="002A42B9" w:rsidTr="00532775">
        <w:trPr>
          <w:trHeight w:val="671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53277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Возможность подавать </w:t>
            </w:r>
            <w:r w:rsidR="00532775">
              <w:rPr>
                <w:rFonts w:ascii="Times New Roman" w:hAnsi="Times New Roman"/>
                <w:b/>
                <w:bCs/>
                <w:sz w:val="24"/>
                <w:szCs w:val="24"/>
              </w:rPr>
              <w:t>документы</w:t>
            </w: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с альтернативными предложениями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(аналог)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6F251D" w:rsidP="006F25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2A42B9" w:rsidRPr="002A42B9">
              <w:rPr>
                <w:rFonts w:ascii="Times New Roman" w:hAnsi="Times New Roman"/>
                <w:sz w:val="24"/>
                <w:szCs w:val="24"/>
              </w:rPr>
              <w:t>редусмотрена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9C286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С выбором нескольких победителей по одно</w:t>
            </w:r>
            <w:r w:rsidR="009C2862">
              <w:rPr>
                <w:rFonts w:ascii="Times New Roman" w:hAnsi="Times New Roman"/>
                <w:b/>
                <w:bCs/>
                <w:sz w:val="24"/>
                <w:szCs w:val="24"/>
              </w:rPr>
              <w:t>й</w:t>
            </w: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9C2862">
              <w:rPr>
                <w:rFonts w:ascii="Times New Roman" w:hAnsi="Times New Roman"/>
                <w:b/>
                <w:bCs/>
                <w:sz w:val="24"/>
                <w:szCs w:val="24"/>
              </w:rPr>
              <w:t>сделке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51775F" w:rsidP="0052198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D21B87">
              <w:rPr>
                <w:rFonts w:ascii="Times New Roman" w:hAnsi="Times New Roman"/>
                <w:sz w:val="24"/>
                <w:szCs w:val="24"/>
              </w:rPr>
              <w:t>редусмотрена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0713B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Место размещения 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Default="008B497F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9" w:history="1">
              <w:r w:rsidR="002A42B9" w:rsidRPr="00344D44">
                <w:rPr>
                  <w:rStyle w:val="a9"/>
                  <w:rFonts w:ascii="Times New Roman" w:hAnsi="Times New Roman"/>
                  <w:sz w:val="24"/>
                  <w:szCs w:val="24"/>
                </w:rPr>
                <w:t>http://snph.biz/zakupki/</w:t>
              </w:r>
            </w:hyperlink>
            <w:r w:rsidR="002A42B9" w:rsidRPr="00344D4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A42B9" w:rsidRPr="002A42B9" w:rsidRDefault="008B497F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0" w:history="1">
              <w:r w:rsidR="002A42B9" w:rsidRPr="005505D7">
                <w:rPr>
                  <w:rStyle w:val="a9"/>
                  <w:rFonts w:ascii="Times New Roman" w:hAnsi="Times New Roman"/>
                </w:rPr>
                <w:t>https://www.b2b-center.ru/</w:t>
              </w:r>
            </w:hyperlink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>Преду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смотренный размер авансирования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A42B9">
              <w:rPr>
                <w:rFonts w:ascii="Times New Roman" w:hAnsi="Times New Roman"/>
                <w:sz w:val="24"/>
                <w:szCs w:val="24"/>
              </w:rPr>
              <w:t>Не предусмотрено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Дата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начала </w:t>
            </w: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приема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731B" w:rsidRDefault="00BD4511" w:rsidP="00EF72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734C10">
              <w:rPr>
                <w:rFonts w:ascii="Times New Roman" w:hAnsi="Times New Roman"/>
                <w:sz w:val="24"/>
                <w:szCs w:val="24"/>
              </w:rPr>
              <w:t>2</w:t>
            </w:r>
            <w:r w:rsidR="00EF72EA">
              <w:rPr>
                <w:rFonts w:ascii="Times New Roman" w:hAnsi="Times New Roman"/>
                <w:sz w:val="24"/>
                <w:szCs w:val="24"/>
              </w:rPr>
              <w:t>4</w:t>
            </w:r>
            <w:r w:rsidR="00813D24" w:rsidRPr="005E2AB7">
              <w:rPr>
                <w:rFonts w:ascii="Times New Roman" w:hAnsi="Times New Roman"/>
                <w:sz w:val="24"/>
                <w:szCs w:val="24"/>
              </w:rPr>
              <w:t>»</w:t>
            </w:r>
            <w:r w:rsidR="00813D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F72EA">
              <w:rPr>
                <w:rFonts w:ascii="Times New Roman" w:hAnsi="Times New Roman"/>
                <w:sz w:val="24"/>
                <w:szCs w:val="24"/>
              </w:rPr>
              <w:t>Февраля 2025</w:t>
            </w:r>
            <w:r w:rsidR="009B6CE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13D24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5327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</w:t>
            </w: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ата окончания приема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4E2EFA" w:rsidP="00EF72EA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EF72EA">
              <w:rPr>
                <w:rFonts w:ascii="Times New Roman" w:hAnsi="Times New Roman"/>
                <w:sz w:val="24"/>
                <w:szCs w:val="24"/>
              </w:rPr>
              <w:t>05</w:t>
            </w:r>
            <w:r w:rsidR="00532775" w:rsidRPr="005E2AB7">
              <w:rPr>
                <w:rFonts w:ascii="Times New Roman" w:hAnsi="Times New Roman"/>
                <w:sz w:val="24"/>
                <w:szCs w:val="24"/>
              </w:rPr>
              <w:t>»</w:t>
            </w:r>
            <w:r w:rsidR="005E2A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F72EA">
              <w:rPr>
                <w:rFonts w:ascii="Times New Roman" w:hAnsi="Times New Roman"/>
                <w:sz w:val="24"/>
                <w:szCs w:val="24"/>
              </w:rPr>
              <w:t>Марта 2025</w:t>
            </w:r>
            <w:r w:rsidR="00BA7D2C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7E2F55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E2F55">
              <w:rPr>
                <w:rFonts w:ascii="Times New Roman" w:hAnsi="Times New Roman"/>
                <w:b/>
                <w:bCs/>
                <w:sz w:val="24"/>
                <w:szCs w:val="24"/>
              </w:rPr>
              <w:t>Планируемая дата подведения итогов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E83937" w:rsidRDefault="00532775" w:rsidP="0053277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 течени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и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15 дней, после даты окончания приема документации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7E2F55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11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Критерии выбора победителя 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E83937" w:rsidRDefault="00E828FE" w:rsidP="00CB338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</w:t>
            </w:r>
            <w:r w:rsidR="00532775">
              <w:rPr>
                <w:rFonts w:ascii="Times New Roman" w:hAnsi="Times New Roman"/>
                <w:sz w:val="24"/>
                <w:szCs w:val="24"/>
              </w:rPr>
              <w:t xml:space="preserve">еновые показатели за продукцию, качество выпускаемой продукции, финансовые показатели компании, опыт работы, уставные и </w:t>
            </w:r>
            <w:r w:rsidR="00532775">
              <w:rPr>
                <w:rFonts w:ascii="Times New Roman" w:hAnsi="Times New Roman"/>
                <w:sz w:val="24"/>
                <w:szCs w:val="24"/>
              </w:rPr>
              <w:lastRenderedPageBreak/>
              <w:t>учредительные документы и т.д.</w:t>
            </w:r>
          </w:p>
        </w:tc>
      </w:tr>
    </w:tbl>
    <w:p w:rsidR="002A42B9" w:rsidRPr="00F20421" w:rsidRDefault="002A42B9" w:rsidP="006D3E42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A04B6" w:rsidRPr="007E2F55" w:rsidRDefault="00CA04B6" w:rsidP="00E83937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7E2F55">
        <w:rPr>
          <w:rFonts w:ascii="Times New Roman" w:hAnsi="Times New Roman"/>
          <w:sz w:val="24"/>
          <w:szCs w:val="24"/>
        </w:rPr>
        <w:t>Предпочтение при отборе будет отдано контрагентам, готовым предложить наименьшую цену, условия оплаты – по факту</w:t>
      </w:r>
      <w:r w:rsidR="00E83937" w:rsidRPr="00E83937">
        <w:rPr>
          <w:rFonts w:ascii="Times New Roman" w:hAnsi="Times New Roman"/>
          <w:sz w:val="24"/>
          <w:szCs w:val="24"/>
        </w:rPr>
        <w:t xml:space="preserve"> </w:t>
      </w:r>
      <w:r w:rsidR="00E83937" w:rsidRPr="00E869A7">
        <w:rPr>
          <w:rFonts w:ascii="Times New Roman" w:hAnsi="Times New Roman"/>
          <w:sz w:val="24"/>
          <w:szCs w:val="24"/>
        </w:rPr>
        <w:t xml:space="preserve">выполнения поставки каждой партии в течение </w:t>
      </w:r>
      <w:r w:rsidR="00CA5D0B">
        <w:rPr>
          <w:rFonts w:ascii="Times New Roman" w:hAnsi="Times New Roman"/>
          <w:sz w:val="24"/>
          <w:szCs w:val="24"/>
        </w:rPr>
        <w:t>6</w:t>
      </w:r>
      <w:r w:rsidR="00E83937" w:rsidRPr="00E869A7">
        <w:rPr>
          <w:rFonts w:ascii="Times New Roman" w:hAnsi="Times New Roman"/>
          <w:sz w:val="24"/>
          <w:szCs w:val="24"/>
        </w:rPr>
        <w:t>0-</w:t>
      </w:r>
      <w:r w:rsidR="00CA5D0B">
        <w:rPr>
          <w:rFonts w:ascii="Times New Roman" w:hAnsi="Times New Roman"/>
          <w:sz w:val="24"/>
          <w:szCs w:val="24"/>
        </w:rPr>
        <w:t>90</w:t>
      </w:r>
      <w:r w:rsidR="00E83937" w:rsidRPr="00E869A7">
        <w:rPr>
          <w:rFonts w:ascii="Times New Roman" w:hAnsi="Times New Roman"/>
          <w:sz w:val="24"/>
          <w:szCs w:val="24"/>
        </w:rPr>
        <w:t xml:space="preserve"> дней с момента получения </w:t>
      </w:r>
      <w:r w:rsidR="00E83937">
        <w:rPr>
          <w:rFonts w:ascii="Times New Roman" w:hAnsi="Times New Roman"/>
          <w:sz w:val="24"/>
          <w:szCs w:val="24"/>
        </w:rPr>
        <w:t xml:space="preserve">оригинала </w:t>
      </w:r>
      <w:r w:rsidR="00E83937" w:rsidRPr="00E869A7">
        <w:rPr>
          <w:rFonts w:ascii="Times New Roman" w:hAnsi="Times New Roman"/>
          <w:sz w:val="24"/>
          <w:szCs w:val="24"/>
        </w:rPr>
        <w:t>счета-фактуры</w:t>
      </w:r>
      <w:r w:rsidRPr="007E2F55">
        <w:rPr>
          <w:rFonts w:ascii="Times New Roman" w:hAnsi="Times New Roman"/>
          <w:sz w:val="24"/>
          <w:szCs w:val="24"/>
        </w:rPr>
        <w:t>, а также поставку продукции соответствующего условиям заказчика, ГОСТа и ТУ</w:t>
      </w:r>
      <w:r w:rsidR="00EC5295">
        <w:rPr>
          <w:rFonts w:ascii="Times New Roman" w:hAnsi="Times New Roman"/>
          <w:sz w:val="24"/>
          <w:szCs w:val="24"/>
        </w:rPr>
        <w:t>, срокам поставки</w:t>
      </w:r>
      <w:r w:rsidRPr="007E2F55">
        <w:rPr>
          <w:rFonts w:ascii="Times New Roman" w:hAnsi="Times New Roman"/>
          <w:sz w:val="24"/>
          <w:szCs w:val="24"/>
        </w:rPr>
        <w:t xml:space="preserve">. </w:t>
      </w:r>
    </w:p>
    <w:p w:rsidR="00CA04B6" w:rsidRPr="007E2F55" w:rsidRDefault="00E83937" w:rsidP="00746754">
      <w:pPr>
        <w:pStyle w:val="ac"/>
        <w:ind w:firstLine="426"/>
        <w:jc w:val="both"/>
        <w:rPr>
          <w:rFonts w:ascii="Times New Roman" w:hAnsi="Times New Roman"/>
          <w:color w:val="auto"/>
          <w:szCs w:val="24"/>
          <w:lang w:val="ru-RU" w:eastAsia="ru-RU"/>
        </w:rPr>
      </w:pPr>
      <w:r>
        <w:rPr>
          <w:rFonts w:ascii="Times New Roman" w:hAnsi="Times New Roman"/>
          <w:color w:val="auto"/>
          <w:szCs w:val="24"/>
          <w:lang w:val="ru-RU" w:eastAsia="ru-RU"/>
        </w:rPr>
        <w:t xml:space="preserve">Среди них </w:t>
      </w:r>
      <w:r w:rsidR="00CA04B6" w:rsidRPr="007E2F55">
        <w:rPr>
          <w:rFonts w:ascii="Times New Roman" w:hAnsi="Times New Roman"/>
          <w:color w:val="auto"/>
          <w:szCs w:val="24"/>
          <w:lang w:val="ru-RU" w:eastAsia="ru-RU"/>
        </w:rPr>
        <w:t>АО «</w:t>
      </w:r>
      <w:proofErr w:type="spellStart"/>
      <w:r w:rsidRPr="00E83937">
        <w:rPr>
          <w:rFonts w:ascii="Times New Roman" w:hAnsi="Times New Roman"/>
          <w:szCs w:val="24"/>
          <w:lang w:val="ru-RU"/>
        </w:rPr>
        <w:t>Самотлорнефтепромхим</w:t>
      </w:r>
      <w:proofErr w:type="spellEnd"/>
      <w:r w:rsidR="00CA04B6" w:rsidRPr="007E2F55">
        <w:rPr>
          <w:rFonts w:ascii="Times New Roman" w:hAnsi="Times New Roman"/>
          <w:color w:val="auto"/>
          <w:szCs w:val="24"/>
          <w:lang w:val="ru-RU" w:eastAsia="ru-RU"/>
        </w:rPr>
        <w:t xml:space="preserve">» по результатам рассмотрения Ваших предложений определит контрагента, которому будет сделано предложение по заключению договора на данную сделку.  </w:t>
      </w:r>
    </w:p>
    <w:p w:rsidR="00CA04B6" w:rsidRPr="007E2F55" w:rsidRDefault="00CA04B6" w:rsidP="00746754">
      <w:pPr>
        <w:pStyle w:val="ae"/>
        <w:spacing w:after="0"/>
        <w:ind w:left="0" w:firstLine="426"/>
        <w:jc w:val="both"/>
      </w:pPr>
      <w:r w:rsidRPr="007E2F55">
        <w:t>Для того</w:t>
      </w:r>
      <w:proofErr w:type="gramStart"/>
      <w:r w:rsidRPr="007E2F55">
        <w:t>,</w:t>
      </w:r>
      <w:proofErr w:type="gramEnd"/>
      <w:r w:rsidRPr="007E2F55">
        <w:t xml:space="preserve"> чтобы воспользоваться настоящим приглашением делать оферты, Вам необходимо направить свои предложения </w:t>
      </w:r>
      <w:r w:rsidR="00E83937">
        <w:t>на</w:t>
      </w:r>
      <w:r w:rsidR="00E83937" w:rsidRPr="00E869A7">
        <w:t xml:space="preserve"> эл. </w:t>
      </w:r>
      <w:r w:rsidR="00E83937">
        <w:t xml:space="preserve">почту </w:t>
      </w:r>
      <w:proofErr w:type="spellStart"/>
      <w:r w:rsidR="00E83937" w:rsidRPr="00E869A7">
        <w:rPr>
          <w:rStyle w:val="a9"/>
          <w:b/>
          <w:lang w:val="en-US"/>
        </w:rPr>
        <w:t>tdo</w:t>
      </w:r>
      <w:proofErr w:type="spellEnd"/>
      <w:r w:rsidR="00E83937" w:rsidRPr="00E869A7">
        <w:rPr>
          <w:rStyle w:val="a9"/>
          <w:b/>
        </w:rPr>
        <w:t>@</w:t>
      </w:r>
      <w:proofErr w:type="spellStart"/>
      <w:r w:rsidR="00E83937" w:rsidRPr="00E869A7">
        <w:rPr>
          <w:rStyle w:val="a9"/>
          <w:b/>
          <w:lang w:val="en-US"/>
        </w:rPr>
        <w:t>snph</w:t>
      </w:r>
      <w:proofErr w:type="spellEnd"/>
      <w:r w:rsidR="00E83937" w:rsidRPr="00E869A7">
        <w:rPr>
          <w:rStyle w:val="a9"/>
          <w:b/>
        </w:rPr>
        <w:t>.</w:t>
      </w:r>
      <w:r w:rsidR="00E83937" w:rsidRPr="00E869A7">
        <w:rPr>
          <w:rStyle w:val="a9"/>
          <w:b/>
          <w:lang w:val="en-US"/>
        </w:rPr>
        <w:t>biz</w:t>
      </w:r>
      <w:r w:rsidRPr="007E2F55">
        <w:t>, следующие документы: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Свидетельство о гос</w:t>
      </w:r>
      <w:r>
        <w:t xml:space="preserve">. </w:t>
      </w:r>
      <w:r w:rsidRPr="00E869A7">
        <w:t>регистрации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Свидетельство ИНН, ОГРН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ЕГРЮЛ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Устав</w:t>
      </w:r>
      <w:r>
        <w:t>;</w:t>
      </w:r>
    </w:p>
    <w:p w:rsidR="005E2AB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Баланс</w:t>
      </w:r>
      <w:r w:rsidR="00AC436B">
        <w:t xml:space="preserve"> за </w:t>
      </w:r>
      <w:r w:rsidR="00391CD2">
        <w:t>2022</w:t>
      </w:r>
      <w:r w:rsidR="001A7894">
        <w:t>-2023</w:t>
      </w:r>
      <w:r w:rsidR="002B55D9">
        <w:t xml:space="preserve"> </w:t>
      </w:r>
      <w:proofErr w:type="spellStart"/>
      <w:r w:rsidR="00B81DDE">
        <w:t>г.</w:t>
      </w:r>
      <w:r w:rsidR="007A262F">
        <w:t>г</w:t>
      </w:r>
      <w:proofErr w:type="spellEnd"/>
      <w:r w:rsidR="007A262F">
        <w:t>.</w:t>
      </w:r>
      <w:r>
        <w:t xml:space="preserve"> (ф.1,ф.2 и ф.4) с отметк</w:t>
      </w:r>
      <w:r w:rsidR="00532775">
        <w:t>ой о принятии налогового органа</w:t>
      </w:r>
      <w:r w:rsidR="005E2AB7">
        <w:t>.</w:t>
      </w:r>
      <w:r>
        <w:t xml:space="preserve"> </w:t>
      </w:r>
    </w:p>
    <w:p w:rsidR="00746754" w:rsidRDefault="00746754" w:rsidP="00746754">
      <w:pPr>
        <w:pStyle w:val="Default"/>
        <w:numPr>
          <w:ilvl w:val="0"/>
          <w:numId w:val="2"/>
        </w:numPr>
        <w:jc w:val="both"/>
      </w:pPr>
      <w:r>
        <w:t>Анкета претендента;</w:t>
      </w:r>
    </w:p>
    <w:p w:rsidR="00746754" w:rsidRDefault="00770E94" w:rsidP="00746754">
      <w:pPr>
        <w:pStyle w:val="Default"/>
        <w:numPr>
          <w:ilvl w:val="0"/>
          <w:numId w:val="2"/>
        </w:numPr>
        <w:jc w:val="both"/>
      </w:pPr>
      <w:r>
        <w:t xml:space="preserve">Подписанный </w:t>
      </w:r>
      <w:r w:rsidR="00566110">
        <w:t xml:space="preserve">проект </w:t>
      </w:r>
      <w:r>
        <w:t>договора;</w:t>
      </w:r>
    </w:p>
    <w:p w:rsidR="009C2862" w:rsidRDefault="007A6D69" w:rsidP="00746754">
      <w:pPr>
        <w:pStyle w:val="Default"/>
        <w:numPr>
          <w:ilvl w:val="0"/>
          <w:numId w:val="2"/>
        </w:numPr>
        <w:jc w:val="both"/>
      </w:pPr>
      <w:r>
        <w:t>Коммерческое предложение;</w:t>
      </w:r>
    </w:p>
    <w:p w:rsidR="007A6D69" w:rsidRDefault="007A6D69" w:rsidP="00746754">
      <w:pPr>
        <w:pStyle w:val="Default"/>
        <w:numPr>
          <w:ilvl w:val="0"/>
          <w:numId w:val="2"/>
        </w:numPr>
        <w:jc w:val="both"/>
      </w:pPr>
      <w:r>
        <w:t xml:space="preserve">Паспорта и сертификаты качества. </w:t>
      </w:r>
    </w:p>
    <w:p w:rsidR="00CA04B6" w:rsidRPr="007E2F55" w:rsidRDefault="00CA04B6" w:rsidP="00746754">
      <w:pPr>
        <w:pStyle w:val="ae"/>
        <w:spacing w:after="0"/>
        <w:ind w:left="0" w:firstLine="360"/>
        <w:jc w:val="both"/>
      </w:pPr>
      <w:r w:rsidRPr="007E2F55">
        <w:t>Отсутствие необходимого количества документов может являться основанием для отказа от рассмотрения представленных оферт.</w:t>
      </w:r>
    </w:p>
    <w:p w:rsidR="00CA04B6" w:rsidRDefault="00CA04B6" w:rsidP="00746754">
      <w:pPr>
        <w:pStyle w:val="ae"/>
        <w:spacing w:after="0"/>
        <w:ind w:left="0" w:firstLine="360"/>
        <w:jc w:val="both"/>
      </w:pPr>
      <w:r w:rsidRPr="007E2F55">
        <w:t>Процедура результатов рассмотрения оферт предусматривает два тура: первый – проведение квалификационного отбора участников, второй тур – выбор контрагента</w:t>
      </w:r>
      <w:r w:rsidR="009C2862">
        <w:t xml:space="preserve"> (</w:t>
      </w:r>
      <w:proofErr w:type="spellStart"/>
      <w:r w:rsidR="009C2862">
        <w:t>ов</w:t>
      </w:r>
      <w:proofErr w:type="spellEnd"/>
      <w:r w:rsidR="009C2862">
        <w:t>)</w:t>
      </w:r>
      <w:r w:rsidRPr="007E2F55">
        <w:t xml:space="preserve"> по цене. </w:t>
      </w:r>
    </w:p>
    <w:p w:rsidR="00746754" w:rsidRDefault="00746754" w:rsidP="00746754">
      <w:pPr>
        <w:pStyle w:val="ae"/>
        <w:spacing w:after="0"/>
        <w:ind w:left="0" w:firstLine="360"/>
        <w:jc w:val="both"/>
      </w:pPr>
      <w:proofErr w:type="gramStart"/>
      <w:r w:rsidRPr="007E2F55">
        <w:t>Процедура закупки не является торгами (конкурсом, аукционом) или публичным конкурсом в соответствии со статьями 447 – 449 части первой и статьями 1057 – 1061 части второй Гражданского кодекса Российской Федерации и не накладывает на Организатора закупки (Заказчика) обязательств, установленных указанными статьями Гражданского кодекса Российской Федерации, в том числе – по обязательному заключению Договора с Победителем (по итогам процедуры закупки у Заказчика возникает право</w:t>
      </w:r>
      <w:proofErr w:type="gramEnd"/>
      <w:r w:rsidRPr="007E2F55">
        <w:t xml:space="preserve">, а не обязанность по заключению Договора с Победителем). Организатор закупки </w:t>
      </w:r>
      <w:r>
        <w:t>(</w:t>
      </w:r>
      <w:r w:rsidRPr="007E2F55">
        <w:t>Заказчик</w:t>
      </w:r>
      <w:r>
        <w:t>)</w:t>
      </w:r>
      <w:r w:rsidRPr="007E2F55">
        <w:t xml:space="preserve"> вправе отказаться от проведения процедуры закупки без обязательств по компенсации убытков Поставщикам/Участникам закупки</w:t>
      </w:r>
      <w:r>
        <w:t>.</w:t>
      </w:r>
    </w:p>
    <w:p w:rsidR="008B12C9" w:rsidRDefault="008B12C9" w:rsidP="00746754">
      <w:pPr>
        <w:pStyle w:val="ae"/>
        <w:spacing w:after="0"/>
        <w:ind w:left="0" w:firstLine="360"/>
        <w:jc w:val="both"/>
      </w:pPr>
      <w:r>
        <w:t>Процесс выбора подрядчика указан в «Положении</w:t>
      </w:r>
      <w:r w:rsidRPr="00126C2E">
        <w:t xml:space="preserve"> </w:t>
      </w:r>
      <w:r w:rsidRPr="00F07C8D">
        <w:t>о закупке (поставке</w:t>
      </w:r>
      <w:r w:rsidR="00C55FB8">
        <w:t>, услуге</w:t>
      </w:r>
      <w:r w:rsidRPr="00F07C8D">
        <w:t>) и порядке выбора контрагентов при заключении договоров</w:t>
      </w:r>
      <w:r>
        <w:t xml:space="preserve">» </w:t>
      </w:r>
      <w:r w:rsidRPr="00126C2E">
        <w:t>АО «</w:t>
      </w:r>
      <w:proofErr w:type="spellStart"/>
      <w:r>
        <w:t>Самотлорнефтепромхим</w:t>
      </w:r>
      <w:proofErr w:type="spellEnd"/>
      <w:r w:rsidRPr="00126C2E">
        <w:t>»</w:t>
      </w:r>
      <w:r>
        <w:t>.</w:t>
      </w:r>
    </w:p>
    <w:p w:rsidR="005A4D52" w:rsidRDefault="005A7D5B" w:rsidP="005A7D5B">
      <w:pPr>
        <w:pStyle w:val="Default"/>
        <w:ind w:firstLine="360"/>
        <w:jc w:val="both"/>
      </w:pPr>
      <w:r w:rsidRPr="00E869A7">
        <w:t xml:space="preserve">По </w:t>
      </w:r>
      <w:r>
        <w:t xml:space="preserve">организационным </w:t>
      </w:r>
      <w:r w:rsidRPr="00E869A7">
        <w:t>вопросам</w:t>
      </w:r>
      <w:r>
        <w:t xml:space="preserve"> обращаться: </w:t>
      </w:r>
    </w:p>
    <w:p w:rsidR="005A7D5B" w:rsidRDefault="004D4EDB" w:rsidP="005A7D5B">
      <w:pPr>
        <w:pStyle w:val="Default"/>
        <w:ind w:firstLine="360"/>
        <w:jc w:val="both"/>
      </w:pPr>
      <w:r>
        <w:t>Алексей Викторович Катков</w:t>
      </w:r>
      <w:r w:rsidR="005A7D5B">
        <w:t>.</w:t>
      </w:r>
    </w:p>
    <w:p w:rsidR="004D4EDB" w:rsidRDefault="004D4EDB" w:rsidP="005A7D5B">
      <w:pPr>
        <w:pStyle w:val="Default"/>
        <w:ind w:firstLine="360"/>
        <w:jc w:val="both"/>
      </w:pPr>
      <w:r>
        <w:t>8 (3466) 49-10-30 (1124</w:t>
      </w:r>
      <w:r w:rsidR="005A7D5B" w:rsidRPr="00E869A7">
        <w:t>)</w:t>
      </w:r>
      <w:r w:rsidR="005A7D5B">
        <w:t xml:space="preserve"> раб</w:t>
      </w:r>
      <w:r>
        <w:t>.</w:t>
      </w:r>
    </w:p>
    <w:p w:rsidR="005A4D52" w:rsidRDefault="004D4EDB" w:rsidP="005A7D5B">
      <w:pPr>
        <w:pStyle w:val="Default"/>
        <w:ind w:firstLine="360"/>
        <w:jc w:val="both"/>
      </w:pPr>
      <w:r>
        <w:t>8-922-655-35-37 сот</w:t>
      </w:r>
      <w:r w:rsidR="005A7D5B">
        <w:t>.</w:t>
      </w:r>
    </w:p>
    <w:p w:rsidR="005A7D5B" w:rsidRDefault="005A7D5B" w:rsidP="005A7D5B">
      <w:pPr>
        <w:pStyle w:val="Default"/>
        <w:ind w:firstLine="360"/>
        <w:jc w:val="both"/>
      </w:pPr>
      <w:r>
        <w:t xml:space="preserve">По техническим вопросам обращаться: </w:t>
      </w:r>
    </w:p>
    <w:p w:rsidR="00960E8F" w:rsidRDefault="00EF72EA" w:rsidP="00960E8F">
      <w:pPr>
        <w:pStyle w:val="Default"/>
        <w:ind w:firstLine="360"/>
      </w:pPr>
      <w:r w:rsidRPr="00EF72EA">
        <w:t>Сергей Владимирович</w:t>
      </w:r>
      <w:r>
        <w:t xml:space="preserve"> </w:t>
      </w:r>
      <w:proofErr w:type="spellStart"/>
      <w:r w:rsidRPr="00EF72EA">
        <w:t>Подмарев</w:t>
      </w:r>
      <w:proofErr w:type="spellEnd"/>
      <w:r w:rsidR="00960E8F">
        <w:t>.</w:t>
      </w:r>
      <w:r w:rsidR="005613B1">
        <w:t xml:space="preserve">                                      </w:t>
      </w:r>
      <w:r w:rsidR="004D4EDB">
        <w:t xml:space="preserve">              </w:t>
      </w:r>
      <w:r w:rsidR="005613B1">
        <w:t xml:space="preserve">   </w:t>
      </w:r>
    </w:p>
    <w:p w:rsidR="005613B1" w:rsidRDefault="00EF72EA" w:rsidP="005613B1">
      <w:pPr>
        <w:pStyle w:val="Default"/>
        <w:ind w:firstLine="360"/>
        <w:jc w:val="both"/>
      </w:pPr>
      <w:r w:rsidRPr="00EF72EA">
        <w:rPr>
          <w:rStyle w:val="itemtext1"/>
          <w:rFonts w:ascii="Times New Roman" w:hAnsi="Times New Roman" w:cs="Times New Roman"/>
          <w:sz w:val="24"/>
          <w:szCs w:val="24"/>
        </w:rPr>
        <w:t>8</w:t>
      </w:r>
      <w:r>
        <w:rPr>
          <w:rStyle w:val="itemtext1"/>
          <w:rFonts w:ascii="Times New Roman" w:hAnsi="Times New Roman" w:cs="Times New Roman"/>
          <w:sz w:val="24"/>
          <w:szCs w:val="24"/>
        </w:rPr>
        <w:t>-</w:t>
      </w:r>
      <w:r w:rsidRPr="00EF72EA">
        <w:rPr>
          <w:rStyle w:val="itemtext1"/>
          <w:rFonts w:ascii="Times New Roman" w:hAnsi="Times New Roman" w:cs="Times New Roman"/>
          <w:sz w:val="24"/>
          <w:szCs w:val="24"/>
        </w:rPr>
        <w:t>922</w:t>
      </w:r>
      <w:r>
        <w:rPr>
          <w:rStyle w:val="itemtext1"/>
          <w:rFonts w:ascii="Times New Roman" w:hAnsi="Times New Roman" w:cs="Times New Roman"/>
          <w:sz w:val="24"/>
          <w:szCs w:val="24"/>
        </w:rPr>
        <w:t>-</w:t>
      </w:r>
      <w:r w:rsidRPr="00EF72EA">
        <w:rPr>
          <w:rStyle w:val="itemtext1"/>
          <w:rFonts w:ascii="Times New Roman" w:hAnsi="Times New Roman" w:cs="Times New Roman"/>
          <w:sz w:val="24"/>
          <w:szCs w:val="24"/>
        </w:rPr>
        <w:t>655</w:t>
      </w:r>
      <w:r>
        <w:rPr>
          <w:rStyle w:val="itemtext1"/>
          <w:rFonts w:ascii="Times New Roman" w:hAnsi="Times New Roman" w:cs="Times New Roman"/>
          <w:sz w:val="24"/>
          <w:szCs w:val="24"/>
        </w:rPr>
        <w:t>-</w:t>
      </w:r>
      <w:r w:rsidRPr="00EF72EA">
        <w:rPr>
          <w:rStyle w:val="itemtext1"/>
          <w:rFonts w:ascii="Times New Roman" w:hAnsi="Times New Roman" w:cs="Times New Roman"/>
          <w:sz w:val="24"/>
          <w:szCs w:val="24"/>
        </w:rPr>
        <w:t>02</w:t>
      </w:r>
      <w:r>
        <w:rPr>
          <w:rStyle w:val="itemtext1"/>
          <w:rFonts w:ascii="Times New Roman" w:hAnsi="Times New Roman" w:cs="Times New Roman"/>
          <w:sz w:val="24"/>
          <w:szCs w:val="24"/>
        </w:rPr>
        <w:t>-</w:t>
      </w:r>
      <w:r w:rsidRPr="00EF72EA">
        <w:rPr>
          <w:rStyle w:val="itemtext1"/>
          <w:rFonts w:ascii="Times New Roman" w:hAnsi="Times New Roman" w:cs="Times New Roman"/>
          <w:sz w:val="24"/>
          <w:szCs w:val="24"/>
        </w:rPr>
        <w:t>16</w:t>
      </w:r>
      <w:r>
        <w:t xml:space="preserve"> </w:t>
      </w:r>
      <w:r w:rsidR="004D4EDB">
        <w:t>сот</w:t>
      </w:r>
      <w:r w:rsidR="005613B1">
        <w:t xml:space="preserve">.                                                </w:t>
      </w:r>
      <w:r w:rsidR="004D4EDB">
        <w:t xml:space="preserve">         </w:t>
      </w:r>
    </w:p>
    <w:p w:rsidR="003B0E52" w:rsidRPr="007E2F55" w:rsidRDefault="003B0E52" w:rsidP="007117FE">
      <w:pPr>
        <w:pStyle w:val="ae"/>
        <w:spacing w:after="0"/>
        <w:ind w:left="0" w:firstLine="360"/>
      </w:pPr>
      <w:r>
        <w:lastRenderedPageBreak/>
        <w:t>В случае отказа или не возможности участия в данной сделке, просим дополнительно уведомить нас письмом на б</w:t>
      </w:r>
      <w:r w:rsidR="005E2AB7">
        <w:t xml:space="preserve">ланке контрагента по эл адресу: </w:t>
      </w:r>
      <w:proofErr w:type="spellStart"/>
      <w:r w:rsidR="005E2AB7">
        <w:rPr>
          <w:lang w:val="en-US"/>
        </w:rPr>
        <w:t>tdo</w:t>
      </w:r>
      <w:proofErr w:type="spellEnd"/>
      <w:hyperlink r:id="rId11" w:history="1">
        <w:r w:rsidRPr="005E2AB7">
          <w:t>@snph.biz</w:t>
        </w:r>
      </w:hyperlink>
      <w:r w:rsidRPr="005E2AB7">
        <w:t>.</w:t>
      </w:r>
    </w:p>
    <w:sectPr w:rsidR="003B0E52" w:rsidRPr="007E2F55" w:rsidSect="00E83937">
      <w:headerReference w:type="even" r:id="rId12"/>
      <w:headerReference w:type="default" r:id="rId13"/>
      <w:footerReference w:type="default" r:id="rId14"/>
      <w:pgSz w:w="11906" w:h="16838"/>
      <w:pgMar w:top="1134" w:right="851" w:bottom="1276" w:left="1418" w:header="113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497F" w:rsidRDefault="008B497F" w:rsidP="009B09DD">
      <w:pPr>
        <w:spacing w:after="0" w:line="240" w:lineRule="auto"/>
      </w:pPr>
      <w:r>
        <w:separator/>
      </w:r>
    </w:p>
  </w:endnote>
  <w:endnote w:type="continuationSeparator" w:id="0">
    <w:p w:rsidR="008B497F" w:rsidRDefault="008B497F" w:rsidP="009B09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594" w:rsidRPr="003C633A" w:rsidRDefault="00354594" w:rsidP="008D09C0">
    <w:pPr>
      <w:pStyle w:val="a5"/>
      <w:pBdr>
        <w:top w:val="single" w:sz="4" w:space="1" w:color="auto"/>
      </w:pBdr>
      <w:tabs>
        <w:tab w:val="clear" w:pos="4677"/>
        <w:tab w:val="clear" w:pos="9355"/>
        <w:tab w:val="left" w:pos="8778"/>
      </w:tabs>
      <w:jc w:val="center"/>
      <w:rPr>
        <w:rFonts w:ascii="Tahoma" w:hAnsi="Tahoma" w:cs="Tahoma"/>
        <w:sz w:val="12"/>
        <w:szCs w:val="14"/>
        <w:lang w:val="en-US"/>
      </w:rPr>
    </w:pPr>
    <w:r w:rsidRPr="003C633A">
      <w:rPr>
        <w:rFonts w:ascii="Tahoma" w:hAnsi="Tahoma" w:cs="Tahoma"/>
        <w:sz w:val="12"/>
        <w:szCs w:val="14"/>
        <w:lang w:val="en-US"/>
      </w:rPr>
      <w:t xml:space="preserve">SNPH JSC INDUSTRIALNAYA STR 95/1, NIZHNEVARTOVSK, RUSSIAN FEDERATION, </w:t>
    </w:r>
    <w:proofErr w:type="gramStart"/>
    <w:r w:rsidRPr="003C633A">
      <w:rPr>
        <w:rFonts w:ascii="Tahoma" w:hAnsi="Tahoma" w:cs="Tahoma"/>
        <w:sz w:val="12"/>
        <w:szCs w:val="14"/>
        <w:lang w:val="en-US"/>
      </w:rPr>
      <w:t>628600  TEL</w:t>
    </w:r>
    <w:proofErr w:type="gramEnd"/>
    <w:r w:rsidRPr="003C633A">
      <w:rPr>
        <w:rFonts w:ascii="Tahoma" w:hAnsi="Tahoma" w:cs="Tahoma"/>
        <w:sz w:val="12"/>
        <w:szCs w:val="14"/>
        <w:lang w:val="en-US"/>
      </w:rPr>
      <w:t>.:(3466) 63-20-03 FAX: 67-13-12 E-MAIL: SEKRETAR@SNPH.BIZ</w:t>
    </w:r>
  </w:p>
  <w:p w:rsidR="00354594" w:rsidRPr="00D238EA" w:rsidRDefault="00354594" w:rsidP="00C502A8">
    <w:pPr>
      <w:pStyle w:val="a5"/>
      <w:pBdr>
        <w:top w:val="single" w:sz="4" w:space="1" w:color="auto"/>
      </w:pBdr>
      <w:rPr>
        <w:rFonts w:ascii="Tahoma" w:hAnsi="Tahoma" w:cs="Tahoma"/>
        <w:sz w:val="18"/>
        <w:szCs w:val="18"/>
        <w:lang w:val="en-US"/>
      </w:rPr>
    </w:pPr>
    <w:r w:rsidRPr="00D238EA">
      <w:rPr>
        <w:rFonts w:ascii="Tahoma" w:hAnsi="Tahoma" w:cs="Tahoma"/>
        <w:sz w:val="18"/>
        <w:szCs w:val="18"/>
        <w:lang w:val="en-US"/>
      </w:rPr>
      <w:t xml:space="preserve">                               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497F" w:rsidRDefault="008B497F" w:rsidP="009B09DD">
      <w:pPr>
        <w:spacing w:after="0" w:line="240" w:lineRule="auto"/>
      </w:pPr>
      <w:r>
        <w:separator/>
      </w:r>
    </w:p>
  </w:footnote>
  <w:footnote w:type="continuationSeparator" w:id="0">
    <w:p w:rsidR="008B497F" w:rsidRDefault="008B497F" w:rsidP="009B09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594" w:rsidRDefault="005E2AB7">
    <w:pPr>
      <w:pStyle w:val="a3"/>
    </w:pPr>
    <w:r>
      <w:rPr>
        <w:noProof/>
      </w:rPr>
      <w:drawing>
        <wp:inline distT="0" distB="0" distL="0" distR="0" wp14:anchorId="05F470B9" wp14:editId="0D950E3A">
          <wp:extent cx="6477000" cy="952500"/>
          <wp:effectExtent l="0" t="0" r="0" b="0"/>
          <wp:docPr id="4" name="Рисунок 2" descr="D:\Бланки АО СНПХ\ЗАГОЛОВОК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 descr="D:\Бланки АО СНПХ\ЗАГОЛОВОК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0" cy="952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594" w:rsidRDefault="005E2AB7" w:rsidP="007E5691">
    <w:pPr>
      <w:pStyle w:val="a3"/>
      <w:tabs>
        <w:tab w:val="clear" w:pos="4677"/>
        <w:tab w:val="clear" w:pos="9355"/>
        <w:tab w:val="center" w:pos="4818"/>
      </w:tabs>
    </w:pPr>
    <w:r>
      <w:rPr>
        <w:noProof/>
      </w:rPr>
      <w:drawing>
        <wp:anchor distT="0" distB="0" distL="114300" distR="114300" simplePos="0" relativeHeight="251658240" behindDoc="1" locked="0" layoutInCell="1" allowOverlap="1" wp14:anchorId="2A4F7035" wp14:editId="44907061">
          <wp:simplePos x="0" y="0"/>
          <wp:positionH relativeFrom="column">
            <wp:posOffset>1462405</wp:posOffset>
          </wp:positionH>
          <wp:positionV relativeFrom="paragraph">
            <wp:posOffset>-387350</wp:posOffset>
          </wp:positionV>
          <wp:extent cx="4750435" cy="673100"/>
          <wp:effectExtent l="0" t="0" r="0" b="0"/>
          <wp:wrapNone/>
          <wp:docPr id="5" name="Рисунок 7" descr="D:\Бланки АО СНПХ\ЗАГОЛОВОК ИТОГ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7" descr="D:\Бланки АО СНПХ\ЗАГОЛОВОК ИТОГ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50435" cy="673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7216" behindDoc="1" locked="0" layoutInCell="1" allowOverlap="1" wp14:anchorId="74340BE2" wp14:editId="0BB8C45B">
          <wp:simplePos x="0" y="0"/>
          <wp:positionH relativeFrom="column">
            <wp:posOffset>27305</wp:posOffset>
          </wp:positionH>
          <wp:positionV relativeFrom="paragraph">
            <wp:posOffset>-442595</wp:posOffset>
          </wp:positionV>
          <wp:extent cx="1125855" cy="914400"/>
          <wp:effectExtent l="0" t="0" r="0" b="0"/>
          <wp:wrapNone/>
          <wp:docPr id="6" name="Рисунок 6" descr="C:\Users\Demon\AppData\Local\Temp\batFB52.tmp\ЛОГОТИП снпх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 descr="C:\Users\Demon\AppData\Local\Temp\batFB52.tmp\ЛОГОТИП снпх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5855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E5691">
      <w:tab/>
    </w:r>
  </w:p>
  <w:p w:rsidR="00354594" w:rsidRDefault="00354594">
    <w:pPr>
      <w:pStyle w:val="a3"/>
    </w:pPr>
  </w:p>
  <w:p w:rsidR="00354594" w:rsidRDefault="00354594">
    <w:pPr>
      <w:pStyle w:val="a3"/>
    </w:pPr>
  </w:p>
  <w:p w:rsidR="00354594" w:rsidRDefault="00354594" w:rsidP="00E7584D">
    <w:pPr>
      <w:pStyle w:val="a3"/>
    </w:pPr>
  </w:p>
  <w:p w:rsidR="002B55D9" w:rsidRDefault="002B55D9" w:rsidP="002B55D9">
    <w:pPr>
      <w:pBdr>
        <w:top w:val="single" w:sz="4" w:space="3" w:color="auto"/>
        <w:bottom w:val="single" w:sz="4" w:space="1" w:color="auto"/>
      </w:pBdr>
      <w:spacing w:after="0"/>
      <w:jc w:val="center"/>
      <w:rPr>
        <w:rFonts w:ascii="Tahoma" w:hAnsi="Tahoma" w:cs="Tahoma"/>
        <w:sz w:val="18"/>
        <w:szCs w:val="18"/>
      </w:rPr>
    </w:pPr>
    <w:r>
      <w:rPr>
        <w:rFonts w:ascii="Tahoma" w:hAnsi="Tahoma" w:cs="Tahoma"/>
        <w:sz w:val="18"/>
        <w:szCs w:val="18"/>
      </w:rPr>
      <w:t>628616</w:t>
    </w:r>
    <w:r w:rsidRPr="004B3AF3">
      <w:rPr>
        <w:rFonts w:ascii="Tahoma" w:hAnsi="Tahoma" w:cs="Tahoma"/>
        <w:sz w:val="18"/>
        <w:szCs w:val="18"/>
      </w:rPr>
      <w:t>, Росси</w:t>
    </w:r>
    <w:r>
      <w:rPr>
        <w:rFonts w:ascii="Tahoma" w:hAnsi="Tahoma" w:cs="Tahoma"/>
        <w:sz w:val="18"/>
        <w:szCs w:val="18"/>
      </w:rPr>
      <w:t>йская Федерация</w:t>
    </w:r>
    <w:r w:rsidRPr="004B3AF3">
      <w:rPr>
        <w:rFonts w:ascii="Tahoma" w:hAnsi="Tahoma" w:cs="Tahoma"/>
        <w:sz w:val="18"/>
        <w:szCs w:val="18"/>
      </w:rPr>
      <w:t>,</w:t>
    </w:r>
    <w:r>
      <w:rPr>
        <w:rFonts w:ascii="Tahoma" w:hAnsi="Tahoma" w:cs="Tahoma"/>
        <w:sz w:val="18"/>
        <w:szCs w:val="18"/>
      </w:rPr>
      <w:t xml:space="preserve"> ХМАО-Югра,</w:t>
    </w:r>
    <w:r w:rsidRPr="004B3AF3">
      <w:rPr>
        <w:rFonts w:ascii="Tahoma" w:hAnsi="Tahoma" w:cs="Tahoma"/>
        <w:sz w:val="18"/>
        <w:szCs w:val="18"/>
      </w:rPr>
      <w:t xml:space="preserve"> г.Нижневартовск, ул. Индустриальная </w:t>
    </w:r>
    <w:r>
      <w:rPr>
        <w:rFonts w:ascii="Tahoma" w:hAnsi="Tahoma" w:cs="Tahoma"/>
        <w:sz w:val="18"/>
        <w:szCs w:val="18"/>
      </w:rPr>
      <w:t>з</w:t>
    </w:r>
    <w:r w:rsidRPr="004B3AF3">
      <w:rPr>
        <w:rFonts w:ascii="Tahoma" w:hAnsi="Tahoma" w:cs="Tahoma"/>
        <w:sz w:val="18"/>
        <w:szCs w:val="18"/>
      </w:rPr>
      <w:t>д.95 стр.1</w:t>
    </w:r>
  </w:p>
  <w:p w:rsidR="002B55D9" w:rsidRPr="00125730" w:rsidRDefault="002B55D9" w:rsidP="002B55D9">
    <w:pPr>
      <w:pBdr>
        <w:top w:val="single" w:sz="4" w:space="3" w:color="auto"/>
        <w:bottom w:val="single" w:sz="4" w:space="1" w:color="auto"/>
      </w:pBdr>
      <w:spacing w:after="0"/>
      <w:jc w:val="center"/>
    </w:pPr>
    <w:r w:rsidRPr="004B3AF3">
      <w:rPr>
        <w:rFonts w:ascii="Tahoma" w:hAnsi="Tahoma" w:cs="Tahoma"/>
        <w:sz w:val="18"/>
        <w:szCs w:val="18"/>
      </w:rPr>
      <w:t>Тел</w:t>
    </w:r>
    <w:r w:rsidRPr="00125730">
      <w:rPr>
        <w:rFonts w:ascii="Tahoma" w:hAnsi="Tahoma" w:cs="Tahoma"/>
        <w:sz w:val="18"/>
        <w:szCs w:val="18"/>
      </w:rPr>
      <w:t xml:space="preserve">. (3466)63-20-03, </w:t>
    </w:r>
    <w:r w:rsidRPr="004B3AF3">
      <w:rPr>
        <w:rFonts w:ascii="Tahoma" w:hAnsi="Tahoma" w:cs="Tahoma"/>
        <w:sz w:val="18"/>
        <w:szCs w:val="18"/>
      </w:rPr>
      <w:t>факс</w:t>
    </w:r>
    <w:r w:rsidRPr="00125730">
      <w:rPr>
        <w:rFonts w:ascii="Tahoma" w:hAnsi="Tahoma" w:cs="Tahoma"/>
        <w:sz w:val="18"/>
        <w:szCs w:val="18"/>
      </w:rPr>
      <w:t xml:space="preserve"> (3466)67-13-12;</w:t>
    </w:r>
    <w:r w:rsidRPr="00354594">
      <w:rPr>
        <w:rFonts w:ascii="Tahoma" w:hAnsi="Tahoma" w:cs="Tahoma"/>
        <w:sz w:val="18"/>
        <w:szCs w:val="18"/>
      </w:rPr>
      <w:t xml:space="preserve"> </w:t>
    </w:r>
    <w:r>
      <w:rPr>
        <w:rFonts w:ascii="Tahoma" w:hAnsi="Tahoma" w:cs="Tahoma"/>
        <w:sz w:val="18"/>
        <w:szCs w:val="18"/>
        <w:lang w:val="en-US"/>
      </w:rPr>
      <w:t>http</w:t>
    </w:r>
    <w:r w:rsidRPr="00EF6492">
      <w:rPr>
        <w:rFonts w:ascii="Tahoma" w:hAnsi="Tahoma" w:cs="Tahoma"/>
        <w:sz w:val="18"/>
        <w:szCs w:val="18"/>
      </w:rPr>
      <w:t>://</w:t>
    </w:r>
    <w:proofErr w:type="spellStart"/>
    <w:r>
      <w:rPr>
        <w:rFonts w:ascii="Tahoma" w:hAnsi="Tahoma" w:cs="Tahoma"/>
        <w:sz w:val="18"/>
        <w:szCs w:val="18"/>
        <w:lang w:val="en-US"/>
      </w:rPr>
      <w:t>snph</w:t>
    </w:r>
    <w:proofErr w:type="spellEnd"/>
    <w:r w:rsidRPr="00EF6492">
      <w:rPr>
        <w:rFonts w:ascii="Tahoma" w:hAnsi="Tahoma" w:cs="Tahoma"/>
        <w:sz w:val="18"/>
        <w:szCs w:val="18"/>
      </w:rPr>
      <w:t>.</w:t>
    </w:r>
    <w:r>
      <w:rPr>
        <w:rFonts w:ascii="Tahoma" w:hAnsi="Tahoma" w:cs="Tahoma"/>
        <w:sz w:val="18"/>
        <w:szCs w:val="18"/>
        <w:lang w:val="en-US"/>
      </w:rPr>
      <w:t>biz</w:t>
    </w:r>
    <w:r w:rsidRPr="00125730">
      <w:rPr>
        <w:rFonts w:ascii="Tahoma" w:hAnsi="Tahoma" w:cs="Tahoma"/>
        <w:sz w:val="18"/>
        <w:szCs w:val="18"/>
      </w:rPr>
      <w:t xml:space="preserve">; </w:t>
    </w:r>
    <w:r>
      <w:rPr>
        <w:rFonts w:ascii="Tahoma" w:hAnsi="Tahoma" w:cs="Tahoma"/>
        <w:sz w:val="18"/>
        <w:szCs w:val="18"/>
        <w:lang w:val="en-US"/>
      </w:rPr>
      <w:t>e</w:t>
    </w:r>
    <w:r w:rsidRPr="00125730">
      <w:rPr>
        <w:rFonts w:ascii="Tahoma" w:hAnsi="Tahoma" w:cs="Tahoma"/>
        <w:sz w:val="18"/>
        <w:szCs w:val="18"/>
      </w:rPr>
      <w:t>-</w:t>
    </w:r>
    <w:r>
      <w:rPr>
        <w:rFonts w:ascii="Tahoma" w:hAnsi="Tahoma" w:cs="Tahoma"/>
        <w:sz w:val="18"/>
        <w:szCs w:val="18"/>
        <w:lang w:val="en-US"/>
      </w:rPr>
      <w:t>m</w:t>
    </w:r>
    <w:r w:rsidRPr="004B3AF3">
      <w:rPr>
        <w:rFonts w:ascii="Tahoma" w:hAnsi="Tahoma" w:cs="Tahoma"/>
        <w:sz w:val="18"/>
        <w:szCs w:val="18"/>
        <w:lang w:val="en-US"/>
      </w:rPr>
      <w:t>ail</w:t>
    </w:r>
    <w:r w:rsidRPr="00125730">
      <w:rPr>
        <w:rFonts w:ascii="Tahoma" w:hAnsi="Tahoma" w:cs="Tahoma"/>
        <w:sz w:val="18"/>
        <w:szCs w:val="18"/>
      </w:rPr>
      <w:t xml:space="preserve">: </w:t>
    </w:r>
    <w:proofErr w:type="spellStart"/>
    <w:r w:rsidRPr="00EF6492">
      <w:rPr>
        <w:rFonts w:ascii="Tahoma" w:hAnsi="Tahoma" w:cs="Tahoma"/>
        <w:sz w:val="18"/>
        <w:szCs w:val="18"/>
        <w:lang w:val="en-US"/>
      </w:rPr>
      <w:t>sekretar</w:t>
    </w:r>
    <w:proofErr w:type="spellEnd"/>
    <w:r w:rsidRPr="00EF6492">
      <w:rPr>
        <w:rFonts w:ascii="Tahoma" w:hAnsi="Tahoma" w:cs="Tahoma"/>
        <w:sz w:val="18"/>
        <w:szCs w:val="18"/>
      </w:rPr>
      <w:t>@</w:t>
    </w:r>
    <w:proofErr w:type="spellStart"/>
    <w:r w:rsidRPr="00EF6492">
      <w:rPr>
        <w:rFonts w:ascii="Tahoma" w:hAnsi="Tahoma" w:cs="Tahoma"/>
        <w:sz w:val="18"/>
        <w:szCs w:val="18"/>
        <w:lang w:val="en-US"/>
      </w:rPr>
      <w:t>snph</w:t>
    </w:r>
    <w:proofErr w:type="spellEnd"/>
    <w:r w:rsidRPr="00EF6492">
      <w:rPr>
        <w:rFonts w:ascii="Tahoma" w:hAnsi="Tahoma" w:cs="Tahoma"/>
        <w:sz w:val="18"/>
        <w:szCs w:val="18"/>
      </w:rPr>
      <w:t>.</w:t>
    </w:r>
    <w:r w:rsidRPr="00EF6492">
      <w:rPr>
        <w:rFonts w:ascii="Tahoma" w:hAnsi="Tahoma" w:cs="Tahoma"/>
        <w:sz w:val="18"/>
        <w:szCs w:val="18"/>
        <w:lang w:val="en-US"/>
      </w:rPr>
      <w:t>biz</w:t>
    </w:r>
  </w:p>
  <w:p w:rsidR="002B55D9" w:rsidRPr="00515A75" w:rsidRDefault="002B55D9" w:rsidP="002B55D9">
    <w:pPr>
      <w:pBdr>
        <w:top w:val="single" w:sz="4" w:space="3" w:color="auto"/>
        <w:bottom w:val="single" w:sz="4" w:space="1" w:color="auto"/>
      </w:pBdr>
      <w:tabs>
        <w:tab w:val="center" w:pos="5102"/>
        <w:tab w:val="left" w:pos="7726"/>
      </w:tabs>
      <w:spacing w:after="0"/>
      <w:jc w:val="center"/>
      <w:rPr>
        <w:rFonts w:ascii="Tahoma" w:hAnsi="Tahoma" w:cs="Tahoma"/>
        <w:sz w:val="18"/>
        <w:szCs w:val="18"/>
      </w:rPr>
    </w:pPr>
    <w:r w:rsidRPr="004B3AF3">
      <w:rPr>
        <w:rFonts w:ascii="Tahoma" w:hAnsi="Tahoma" w:cs="Tahoma"/>
        <w:sz w:val="18"/>
        <w:szCs w:val="18"/>
      </w:rPr>
      <w:t xml:space="preserve">ИНН 8603118208; КПП </w:t>
    </w:r>
    <w:r>
      <w:rPr>
        <w:rFonts w:ascii="Tahoma" w:hAnsi="Tahoma" w:cs="Tahoma"/>
        <w:sz w:val="18"/>
        <w:szCs w:val="18"/>
      </w:rPr>
      <w:t>546050001</w:t>
    </w:r>
  </w:p>
  <w:p w:rsidR="00354594" w:rsidRPr="00AF0752" w:rsidRDefault="00354594" w:rsidP="00E7584D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5278FA"/>
    <w:multiLevelType w:val="hybridMultilevel"/>
    <w:tmpl w:val="D24072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8C20AB"/>
    <w:multiLevelType w:val="hybridMultilevel"/>
    <w:tmpl w:val="C9008BF0"/>
    <w:lvl w:ilvl="0" w:tplc="BAA2502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2">
    <w:nsid w:val="2B2851CD"/>
    <w:multiLevelType w:val="hybridMultilevel"/>
    <w:tmpl w:val="69B0EE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8C810EA"/>
    <w:multiLevelType w:val="hybridMultilevel"/>
    <w:tmpl w:val="AC165B9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5625068E"/>
    <w:multiLevelType w:val="hybridMultilevel"/>
    <w:tmpl w:val="A50A04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DC533DA"/>
    <w:multiLevelType w:val="multilevel"/>
    <w:tmpl w:val="DB60718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906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3"/>
  </w:num>
  <w:num w:numId="5">
    <w:abstractNumId w:val="1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readOnly" w:enforcement="0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09DD"/>
    <w:rsid w:val="000024AC"/>
    <w:rsid w:val="000024E8"/>
    <w:rsid w:val="00002853"/>
    <w:rsid w:val="00007F05"/>
    <w:rsid w:val="00013646"/>
    <w:rsid w:val="00014794"/>
    <w:rsid w:val="000167FA"/>
    <w:rsid w:val="00023AFA"/>
    <w:rsid w:val="00024673"/>
    <w:rsid w:val="0002778D"/>
    <w:rsid w:val="0003217B"/>
    <w:rsid w:val="0003270F"/>
    <w:rsid w:val="00032FD2"/>
    <w:rsid w:val="000334D0"/>
    <w:rsid w:val="00041F73"/>
    <w:rsid w:val="00042F32"/>
    <w:rsid w:val="00047A11"/>
    <w:rsid w:val="000514C3"/>
    <w:rsid w:val="00052826"/>
    <w:rsid w:val="00053B2E"/>
    <w:rsid w:val="00065DDD"/>
    <w:rsid w:val="000703BC"/>
    <w:rsid w:val="000713B8"/>
    <w:rsid w:val="0007650D"/>
    <w:rsid w:val="00077234"/>
    <w:rsid w:val="0008004A"/>
    <w:rsid w:val="000807CA"/>
    <w:rsid w:val="00081DE3"/>
    <w:rsid w:val="00086AF4"/>
    <w:rsid w:val="000A07D2"/>
    <w:rsid w:val="000A5DBC"/>
    <w:rsid w:val="000A6A74"/>
    <w:rsid w:val="000B0A3D"/>
    <w:rsid w:val="000B359C"/>
    <w:rsid w:val="000B54B4"/>
    <w:rsid w:val="000B6678"/>
    <w:rsid w:val="000D19FF"/>
    <w:rsid w:val="000D266D"/>
    <w:rsid w:val="000D64D0"/>
    <w:rsid w:val="000E0DB4"/>
    <w:rsid w:val="000E1831"/>
    <w:rsid w:val="000E1EC6"/>
    <w:rsid w:val="000F035F"/>
    <w:rsid w:val="000F2893"/>
    <w:rsid w:val="000F42F4"/>
    <w:rsid w:val="000F56FF"/>
    <w:rsid w:val="000F5F95"/>
    <w:rsid w:val="000F7A5E"/>
    <w:rsid w:val="00100638"/>
    <w:rsid w:val="001057BC"/>
    <w:rsid w:val="001061F6"/>
    <w:rsid w:val="00110025"/>
    <w:rsid w:val="00111DA2"/>
    <w:rsid w:val="0011271C"/>
    <w:rsid w:val="001173FD"/>
    <w:rsid w:val="00117935"/>
    <w:rsid w:val="0012082F"/>
    <w:rsid w:val="00122495"/>
    <w:rsid w:val="00124AAA"/>
    <w:rsid w:val="00124CCE"/>
    <w:rsid w:val="001340E4"/>
    <w:rsid w:val="0013453D"/>
    <w:rsid w:val="00137FAA"/>
    <w:rsid w:val="00143276"/>
    <w:rsid w:val="00144246"/>
    <w:rsid w:val="00145038"/>
    <w:rsid w:val="001459EF"/>
    <w:rsid w:val="00150E55"/>
    <w:rsid w:val="00151781"/>
    <w:rsid w:val="0015489A"/>
    <w:rsid w:val="00155220"/>
    <w:rsid w:val="0015760C"/>
    <w:rsid w:val="001677F7"/>
    <w:rsid w:val="00172011"/>
    <w:rsid w:val="00173119"/>
    <w:rsid w:val="00173EFA"/>
    <w:rsid w:val="0018146B"/>
    <w:rsid w:val="00190BC8"/>
    <w:rsid w:val="00192329"/>
    <w:rsid w:val="00194B40"/>
    <w:rsid w:val="001A35F9"/>
    <w:rsid w:val="001A4BCA"/>
    <w:rsid w:val="001A50D3"/>
    <w:rsid w:val="001A51EF"/>
    <w:rsid w:val="001A69AB"/>
    <w:rsid w:val="001A6B6D"/>
    <w:rsid w:val="001A7894"/>
    <w:rsid w:val="001B1ABA"/>
    <w:rsid w:val="001B78CA"/>
    <w:rsid w:val="001C1165"/>
    <w:rsid w:val="001C1273"/>
    <w:rsid w:val="001C2319"/>
    <w:rsid w:val="001C6EF2"/>
    <w:rsid w:val="001D00D5"/>
    <w:rsid w:val="001D7F4E"/>
    <w:rsid w:val="001E661D"/>
    <w:rsid w:val="001F02CF"/>
    <w:rsid w:val="001F0E65"/>
    <w:rsid w:val="001F7199"/>
    <w:rsid w:val="001F7B3C"/>
    <w:rsid w:val="002070F4"/>
    <w:rsid w:val="0021038B"/>
    <w:rsid w:val="00212D53"/>
    <w:rsid w:val="002131AF"/>
    <w:rsid w:val="00213328"/>
    <w:rsid w:val="00213A39"/>
    <w:rsid w:val="00213A60"/>
    <w:rsid w:val="00213B16"/>
    <w:rsid w:val="0021627D"/>
    <w:rsid w:val="0021739F"/>
    <w:rsid w:val="00225FC4"/>
    <w:rsid w:val="00227CBD"/>
    <w:rsid w:val="0023302C"/>
    <w:rsid w:val="0023381A"/>
    <w:rsid w:val="00234ED7"/>
    <w:rsid w:val="002360A6"/>
    <w:rsid w:val="00237770"/>
    <w:rsid w:val="00240F74"/>
    <w:rsid w:val="00241FB6"/>
    <w:rsid w:val="00242887"/>
    <w:rsid w:val="00245FC0"/>
    <w:rsid w:val="0025137B"/>
    <w:rsid w:val="002518A1"/>
    <w:rsid w:val="00256BF7"/>
    <w:rsid w:val="002614E8"/>
    <w:rsid w:val="00261AE8"/>
    <w:rsid w:val="002669E0"/>
    <w:rsid w:val="002669ED"/>
    <w:rsid w:val="002721A4"/>
    <w:rsid w:val="00272D9B"/>
    <w:rsid w:val="00274425"/>
    <w:rsid w:val="00275383"/>
    <w:rsid w:val="00275722"/>
    <w:rsid w:val="00282E69"/>
    <w:rsid w:val="00294A49"/>
    <w:rsid w:val="002954EF"/>
    <w:rsid w:val="0029552D"/>
    <w:rsid w:val="002964C5"/>
    <w:rsid w:val="002966EC"/>
    <w:rsid w:val="00296EEA"/>
    <w:rsid w:val="002A42B9"/>
    <w:rsid w:val="002A518E"/>
    <w:rsid w:val="002A731B"/>
    <w:rsid w:val="002B2BD4"/>
    <w:rsid w:val="002B55D9"/>
    <w:rsid w:val="002B7FA0"/>
    <w:rsid w:val="002D2E55"/>
    <w:rsid w:val="002D395E"/>
    <w:rsid w:val="002D45BB"/>
    <w:rsid w:val="002D69D1"/>
    <w:rsid w:val="002E1B7C"/>
    <w:rsid w:val="002E5C34"/>
    <w:rsid w:val="002E6A22"/>
    <w:rsid w:val="00300D88"/>
    <w:rsid w:val="00301799"/>
    <w:rsid w:val="00311C89"/>
    <w:rsid w:val="003134B3"/>
    <w:rsid w:val="00313601"/>
    <w:rsid w:val="003154C5"/>
    <w:rsid w:val="0031661B"/>
    <w:rsid w:val="00323301"/>
    <w:rsid w:val="00323B2F"/>
    <w:rsid w:val="0032615F"/>
    <w:rsid w:val="00327F8B"/>
    <w:rsid w:val="00336D30"/>
    <w:rsid w:val="003424DC"/>
    <w:rsid w:val="00347BE3"/>
    <w:rsid w:val="0035007D"/>
    <w:rsid w:val="0035137C"/>
    <w:rsid w:val="00354594"/>
    <w:rsid w:val="00357975"/>
    <w:rsid w:val="003633F6"/>
    <w:rsid w:val="003635A5"/>
    <w:rsid w:val="0036436C"/>
    <w:rsid w:val="00364D82"/>
    <w:rsid w:val="003676C3"/>
    <w:rsid w:val="003710B0"/>
    <w:rsid w:val="00374C96"/>
    <w:rsid w:val="00375B9C"/>
    <w:rsid w:val="00375E2C"/>
    <w:rsid w:val="00376819"/>
    <w:rsid w:val="003779A2"/>
    <w:rsid w:val="003800BD"/>
    <w:rsid w:val="00381C30"/>
    <w:rsid w:val="00386185"/>
    <w:rsid w:val="00386534"/>
    <w:rsid w:val="00390A79"/>
    <w:rsid w:val="00391C17"/>
    <w:rsid w:val="00391CD2"/>
    <w:rsid w:val="00397ED0"/>
    <w:rsid w:val="003A08ED"/>
    <w:rsid w:val="003A1736"/>
    <w:rsid w:val="003A3BC2"/>
    <w:rsid w:val="003A4247"/>
    <w:rsid w:val="003B0E52"/>
    <w:rsid w:val="003B3AEC"/>
    <w:rsid w:val="003B7AC4"/>
    <w:rsid w:val="003C0644"/>
    <w:rsid w:val="003C33A4"/>
    <w:rsid w:val="003C4E5A"/>
    <w:rsid w:val="003C633A"/>
    <w:rsid w:val="003C7E01"/>
    <w:rsid w:val="003D0393"/>
    <w:rsid w:val="003D0880"/>
    <w:rsid w:val="003D24CE"/>
    <w:rsid w:val="003E166C"/>
    <w:rsid w:val="003E7568"/>
    <w:rsid w:val="003E7B5A"/>
    <w:rsid w:val="003E7DA4"/>
    <w:rsid w:val="003F0AE3"/>
    <w:rsid w:val="003F3E9D"/>
    <w:rsid w:val="003F4CEF"/>
    <w:rsid w:val="003F5BDF"/>
    <w:rsid w:val="003F7DEF"/>
    <w:rsid w:val="00400CB2"/>
    <w:rsid w:val="004036D0"/>
    <w:rsid w:val="004069FD"/>
    <w:rsid w:val="0040715C"/>
    <w:rsid w:val="00407247"/>
    <w:rsid w:val="0040742A"/>
    <w:rsid w:val="0041086B"/>
    <w:rsid w:val="00412886"/>
    <w:rsid w:val="00415413"/>
    <w:rsid w:val="00417D78"/>
    <w:rsid w:val="0042303D"/>
    <w:rsid w:val="0042466E"/>
    <w:rsid w:val="0042772E"/>
    <w:rsid w:val="00427DE9"/>
    <w:rsid w:val="00431C1C"/>
    <w:rsid w:val="004342DD"/>
    <w:rsid w:val="00437909"/>
    <w:rsid w:val="00440E2E"/>
    <w:rsid w:val="00442782"/>
    <w:rsid w:val="00443B86"/>
    <w:rsid w:val="00447478"/>
    <w:rsid w:val="00452714"/>
    <w:rsid w:val="00454118"/>
    <w:rsid w:val="00454180"/>
    <w:rsid w:val="0045445D"/>
    <w:rsid w:val="00456A4E"/>
    <w:rsid w:val="004611FE"/>
    <w:rsid w:val="00462CBB"/>
    <w:rsid w:val="004630D8"/>
    <w:rsid w:val="00480957"/>
    <w:rsid w:val="004901D6"/>
    <w:rsid w:val="00490F57"/>
    <w:rsid w:val="00495BF7"/>
    <w:rsid w:val="00496E3C"/>
    <w:rsid w:val="004A12E4"/>
    <w:rsid w:val="004A25F7"/>
    <w:rsid w:val="004B1C46"/>
    <w:rsid w:val="004B3AF3"/>
    <w:rsid w:val="004C0E78"/>
    <w:rsid w:val="004C79BD"/>
    <w:rsid w:val="004D4EDB"/>
    <w:rsid w:val="004D53C7"/>
    <w:rsid w:val="004D7C0D"/>
    <w:rsid w:val="004E0428"/>
    <w:rsid w:val="004E0692"/>
    <w:rsid w:val="004E1D61"/>
    <w:rsid w:val="004E2EFA"/>
    <w:rsid w:val="004E5E40"/>
    <w:rsid w:val="004E7BB4"/>
    <w:rsid w:val="004F4BE5"/>
    <w:rsid w:val="004F783D"/>
    <w:rsid w:val="005037A3"/>
    <w:rsid w:val="00504816"/>
    <w:rsid w:val="00510101"/>
    <w:rsid w:val="00515A22"/>
    <w:rsid w:val="0051775F"/>
    <w:rsid w:val="00517EDB"/>
    <w:rsid w:val="00521980"/>
    <w:rsid w:val="005260B1"/>
    <w:rsid w:val="00527CC2"/>
    <w:rsid w:val="00532775"/>
    <w:rsid w:val="0054134B"/>
    <w:rsid w:val="005426C0"/>
    <w:rsid w:val="0054769B"/>
    <w:rsid w:val="00547C47"/>
    <w:rsid w:val="00550D59"/>
    <w:rsid w:val="0055264D"/>
    <w:rsid w:val="00554700"/>
    <w:rsid w:val="00557554"/>
    <w:rsid w:val="005613B1"/>
    <w:rsid w:val="00566110"/>
    <w:rsid w:val="00566AEF"/>
    <w:rsid w:val="00567ABA"/>
    <w:rsid w:val="005701B2"/>
    <w:rsid w:val="00572194"/>
    <w:rsid w:val="00572C3D"/>
    <w:rsid w:val="005773D1"/>
    <w:rsid w:val="00581AA3"/>
    <w:rsid w:val="005843BC"/>
    <w:rsid w:val="00584BDB"/>
    <w:rsid w:val="00585A55"/>
    <w:rsid w:val="00594405"/>
    <w:rsid w:val="00596623"/>
    <w:rsid w:val="005A0E93"/>
    <w:rsid w:val="005A1069"/>
    <w:rsid w:val="005A21B7"/>
    <w:rsid w:val="005A2454"/>
    <w:rsid w:val="005A25B0"/>
    <w:rsid w:val="005A4D52"/>
    <w:rsid w:val="005A5776"/>
    <w:rsid w:val="005A7D5B"/>
    <w:rsid w:val="005B10C3"/>
    <w:rsid w:val="005B12B2"/>
    <w:rsid w:val="005B6C00"/>
    <w:rsid w:val="005C0A05"/>
    <w:rsid w:val="005C1669"/>
    <w:rsid w:val="005C1B20"/>
    <w:rsid w:val="005C54B7"/>
    <w:rsid w:val="005C5733"/>
    <w:rsid w:val="005C6695"/>
    <w:rsid w:val="005C74B6"/>
    <w:rsid w:val="005D0AFD"/>
    <w:rsid w:val="005D5892"/>
    <w:rsid w:val="005D7965"/>
    <w:rsid w:val="005E0B8D"/>
    <w:rsid w:val="005E2AB7"/>
    <w:rsid w:val="005F1BE2"/>
    <w:rsid w:val="005F7FB2"/>
    <w:rsid w:val="006039C9"/>
    <w:rsid w:val="0060540F"/>
    <w:rsid w:val="00606EB2"/>
    <w:rsid w:val="006077B7"/>
    <w:rsid w:val="00616224"/>
    <w:rsid w:val="00625BEB"/>
    <w:rsid w:val="00626E69"/>
    <w:rsid w:val="00627B11"/>
    <w:rsid w:val="006300C7"/>
    <w:rsid w:val="00633126"/>
    <w:rsid w:val="0063657D"/>
    <w:rsid w:val="006365BD"/>
    <w:rsid w:val="006411E7"/>
    <w:rsid w:val="00642541"/>
    <w:rsid w:val="00642733"/>
    <w:rsid w:val="00643320"/>
    <w:rsid w:val="00646343"/>
    <w:rsid w:val="006521AA"/>
    <w:rsid w:val="00656762"/>
    <w:rsid w:val="00661C45"/>
    <w:rsid w:val="0067359B"/>
    <w:rsid w:val="00673D1F"/>
    <w:rsid w:val="006803BC"/>
    <w:rsid w:val="00684AC6"/>
    <w:rsid w:val="00691773"/>
    <w:rsid w:val="006954F5"/>
    <w:rsid w:val="006958F8"/>
    <w:rsid w:val="006A35BC"/>
    <w:rsid w:val="006A7731"/>
    <w:rsid w:val="006B1EB6"/>
    <w:rsid w:val="006B38BC"/>
    <w:rsid w:val="006D178A"/>
    <w:rsid w:val="006D3E42"/>
    <w:rsid w:val="006D51F9"/>
    <w:rsid w:val="006E1556"/>
    <w:rsid w:val="006E27A2"/>
    <w:rsid w:val="006E440D"/>
    <w:rsid w:val="006E4676"/>
    <w:rsid w:val="006E53D7"/>
    <w:rsid w:val="006E6BF3"/>
    <w:rsid w:val="006F0010"/>
    <w:rsid w:val="006F0BED"/>
    <w:rsid w:val="006F179F"/>
    <w:rsid w:val="006F251D"/>
    <w:rsid w:val="006F2A5E"/>
    <w:rsid w:val="006F4BB2"/>
    <w:rsid w:val="006F5E35"/>
    <w:rsid w:val="0070056B"/>
    <w:rsid w:val="00702CC8"/>
    <w:rsid w:val="00702FC7"/>
    <w:rsid w:val="00704898"/>
    <w:rsid w:val="00707579"/>
    <w:rsid w:val="0071026A"/>
    <w:rsid w:val="00710F68"/>
    <w:rsid w:val="007117FE"/>
    <w:rsid w:val="00711CD5"/>
    <w:rsid w:val="007139B9"/>
    <w:rsid w:val="00715A1E"/>
    <w:rsid w:val="007174FF"/>
    <w:rsid w:val="007256C2"/>
    <w:rsid w:val="00730D0E"/>
    <w:rsid w:val="00734C10"/>
    <w:rsid w:val="00735448"/>
    <w:rsid w:val="00741F9B"/>
    <w:rsid w:val="00744D4A"/>
    <w:rsid w:val="00744D5F"/>
    <w:rsid w:val="00745E32"/>
    <w:rsid w:val="00746754"/>
    <w:rsid w:val="00750D9F"/>
    <w:rsid w:val="0075219A"/>
    <w:rsid w:val="00753DD5"/>
    <w:rsid w:val="0075414F"/>
    <w:rsid w:val="007612D2"/>
    <w:rsid w:val="007707AA"/>
    <w:rsid w:val="00770E94"/>
    <w:rsid w:val="007800E2"/>
    <w:rsid w:val="007818B9"/>
    <w:rsid w:val="00782073"/>
    <w:rsid w:val="00782A72"/>
    <w:rsid w:val="00786C9D"/>
    <w:rsid w:val="00786D72"/>
    <w:rsid w:val="00792047"/>
    <w:rsid w:val="007938F4"/>
    <w:rsid w:val="00795FCB"/>
    <w:rsid w:val="007A00FA"/>
    <w:rsid w:val="007A0720"/>
    <w:rsid w:val="007A08AF"/>
    <w:rsid w:val="007A1F75"/>
    <w:rsid w:val="007A21E7"/>
    <w:rsid w:val="007A262F"/>
    <w:rsid w:val="007A3387"/>
    <w:rsid w:val="007A45A2"/>
    <w:rsid w:val="007A5A48"/>
    <w:rsid w:val="007A6D69"/>
    <w:rsid w:val="007A6DA5"/>
    <w:rsid w:val="007A7928"/>
    <w:rsid w:val="007B1E06"/>
    <w:rsid w:val="007B1FD7"/>
    <w:rsid w:val="007B4E7F"/>
    <w:rsid w:val="007C0018"/>
    <w:rsid w:val="007C4EB3"/>
    <w:rsid w:val="007D04C8"/>
    <w:rsid w:val="007D2122"/>
    <w:rsid w:val="007E2F55"/>
    <w:rsid w:val="007E5691"/>
    <w:rsid w:val="007E6342"/>
    <w:rsid w:val="007E68EF"/>
    <w:rsid w:val="007F25AD"/>
    <w:rsid w:val="007F276A"/>
    <w:rsid w:val="0080303D"/>
    <w:rsid w:val="008037E0"/>
    <w:rsid w:val="00803BCB"/>
    <w:rsid w:val="00812089"/>
    <w:rsid w:val="00813D24"/>
    <w:rsid w:val="008161F7"/>
    <w:rsid w:val="0082316A"/>
    <w:rsid w:val="00823893"/>
    <w:rsid w:val="00824F61"/>
    <w:rsid w:val="00826DB8"/>
    <w:rsid w:val="00832EB2"/>
    <w:rsid w:val="008342DD"/>
    <w:rsid w:val="00834B2B"/>
    <w:rsid w:val="008354D5"/>
    <w:rsid w:val="00837D42"/>
    <w:rsid w:val="008406E9"/>
    <w:rsid w:val="00846EC6"/>
    <w:rsid w:val="00847284"/>
    <w:rsid w:val="00847362"/>
    <w:rsid w:val="00853008"/>
    <w:rsid w:val="00853994"/>
    <w:rsid w:val="00854954"/>
    <w:rsid w:val="008619F1"/>
    <w:rsid w:val="00861CCC"/>
    <w:rsid w:val="00864240"/>
    <w:rsid w:val="008642A8"/>
    <w:rsid w:val="00866780"/>
    <w:rsid w:val="008668FC"/>
    <w:rsid w:val="00871BEC"/>
    <w:rsid w:val="00872A3E"/>
    <w:rsid w:val="00876664"/>
    <w:rsid w:val="008804A4"/>
    <w:rsid w:val="00885D24"/>
    <w:rsid w:val="008A192D"/>
    <w:rsid w:val="008A4AF7"/>
    <w:rsid w:val="008A6909"/>
    <w:rsid w:val="008B0D9A"/>
    <w:rsid w:val="008B12C9"/>
    <w:rsid w:val="008B3059"/>
    <w:rsid w:val="008B3BA6"/>
    <w:rsid w:val="008B497F"/>
    <w:rsid w:val="008B6783"/>
    <w:rsid w:val="008B77BA"/>
    <w:rsid w:val="008C2D9A"/>
    <w:rsid w:val="008C3558"/>
    <w:rsid w:val="008C6E51"/>
    <w:rsid w:val="008D09C0"/>
    <w:rsid w:val="008D2947"/>
    <w:rsid w:val="008D4E81"/>
    <w:rsid w:val="008E40DE"/>
    <w:rsid w:val="008E4E41"/>
    <w:rsid w:val="008E5F85"/>
    <w:rsid w:val="008E7813"/>
    <w:rsid w:val="008F3A60"/>
    <w:rsid w:val="008F44E1"/>
    <w:rsid w:val="008F45D6"/>
    <w:rsid w:val="00903358"/>
    <w:rsid w:val="0090640D"/>
    <w:rsid w:val="00906663"/>
    <w:rsid w:val="00907303"/>
    <w:rsid w:val="0090731E"/>
    <w:rsid w:val="009075EB"/>
    <w:rsid w:val="0091075C"/>
    <w:rsid w:val="00915092"/>
    <w:rsid w:val="00917D34"/>
    <w:rsid w:val="00922C3B"/>
    <w:rsid w:val="00923D65"/>
    <w:rsid w:val="009275D1"/>
    <w:rsid w:val="0093335A"/>
    <w:rsid w:val="00936755"/>
    <w:rsid w:val="0094424C"/>
    <w:rsid w:val="00947659"/>
    <w:rsid w:val="0095066E"/>
    <w:rsid w:val="00960E8F"/>
    <w:rsid w:val="00963BCF"/>
    <w:rsid w:val="00973AD8"/>
    <w:rsid w:val="00973F78"/>
    <w:rsid w:val="00977969"/>
    <w:rsid w:val="00977B6F"/>
    <w:rsid w:val="00980CCF"/>
    <w:rsid w:val="0098193E"/>
    <w:rsid w:val="0098523D"/>
    <w:rsid w:val="009867ED"/>
    <w:rsid w:val="0098694D"/>
    <w:rsid w:val="009912A7"/>
    <w:rsid w:val="00991423"/>
    <w:rsid w:val="009916ED"/>
    <w:rsid w:val="009918AA"/>
    <w:rsid w:val="009926B8"/>
    <w:rsid w:val="009958DF"/>
    <w:rsid w:val="00996C1D"/>
    <w:rsid w:val="009A1D5D"/>
    <w:rsid w:val="009A1F28"/>
    <w:rsid w:val="009A51E4"/>
    <w:rsid w:val="009B09DD"/>
    <w:rsid w:val="009B2C3B"/>
    <w:rsid w:val="009B48E7"/>
    <w:rsid w:val="009B4F2F"/>
    <w:rsid w:val="009B6CE0"/>
    <w:rsid w:val="009C006E"/>
    <w:rsid w:val="009C0395"/>
    <w:rsid w:val="009C2862"/>
    <w:rsid w:val="009C56D5"/>
    <w:rsid w:val="009C7B6B"/>
    <w:rsid w:val="009E155D"/>
    <w:rsid w:val="009E7C04"/>
    <w:rsid w:val="009E7E4E"/>
    <w:rsid w:val="009E7F57"/>
    <w:rsid w:val="009F008B"/>
    <w:rsid w:val="009F1957"/>
    <w:rsid w:val="009F1960"/>
    <w:rsid w:val="00A01935"/>
    <w:rsid w:val="00A02F34"/>
    <w:rsid w:val="00A04994"/>
    <w:rsid w:val="00A059C6"/>
    <w:rsid w:val="00A14277"/>
    <w:rsid w:val="00A1734B"/>
    <w:rsid w:val="00A17632"/>
    <w:rsid w:val="00A17842"/>
    <w:rsid w:val="00A208C5"/>
    <w:rsid w:val="00A2466F"/>
    <w:rsid w:val="00A30865"/>
    <w:rsid w:val="00A31123"/>
    <w:rsid w:val="00A3380E"/>
    <w:rsid w:val="00A36311"/>
    <w:rsid w:val="00A41AB9"/>
    <w:rsid w:val="00A4444D"/>
    <w:rsid w:val="00A461CA"/>
    <w:rsid w:val="00A54933"/>
    <w:rsid w:val="00A55940"/>
    <w:rsid w:val="00A60AEB"/>
    <w:rsid w:val="00A64876"/>
    <w:rsid w:val="00A7168A"/>
    <w:rsid w:val="00A718DD"/>
    <w:rsid w:val="00A730C4"/>
    <w:rsid w:val="00A77AC5"/>
    <w:rsid w:val="00A808A3"/>
    <w:rsid w:val="00A81451"/>
    <w:rsid w:val="00A82A42"/>
    <w:rsid w:val="00A91057"/>
    <w:rsid w:val="00A916E3"/>
    <w:rsid w:val="00A936E7"/>
    <w:rsid w:val="00A957AF"/>
    <w:rsid w:val="00A974BC"/>
    <w:rsid w:val="00AA321F"/>
    <w:rsid w:val="00AA61EE"/>
    <w:rsid w:val="00AA6A0B"/>
    <w:rsid w:val="00AB4C97"/>
    <w:rsid w:val="00AC2552"/>
    <w:rsid w:val="00AC3A20"/>
    <w:rsid w:val="00AC436B"/>
    <w:rsid w:val="00AC4E7E"/>
    <w:rsid w:val="00AD13F6"/>
    <w:rsid w:val="00AD1411"/>
    <w:rsid w:val="00AD1E7B"/>
    <w:rsid w:val="00AD4D91"/>
    <w:rsid w:val="00AD5B1E"/>
    <w:rsid w:val="00AE1F06"/>
    <w:rsid w:val="00AE4BE9"/>
    <w:rsid w:val="00AE53B2"/>
    <w:rsid w:val="00AE677C"/>
    <w:rsid w:val="00AF065B"/>
    <w:rsid w:val="00AF0752"/>
    <w:rsid w:val="00AF38D7"/>
    <w:rsid w:val="00AF5178"/>
    <w:rsid w:val="00AF522D"/>
    <w:rsid w:val="00AF7463"/>
    <w:rsid w:val="00B004CC"/>
    <w:rsid w:val="00B045C8"/>
    <w:rsid w:val="00B053BD"/>
    <w:rsid w:val="00B05824"/>
    <w:rsid w:val="00B159F8"/>
    <w:rsid w:val="00B16457"/>
    <w:rsid w:val="00B16804"/>
    <w:rsid w:val="00B17C32"/>
    <w:rsid w:val="00B24612"/>
    <w:rsid w:val="00B25FDA"/>
    <w:rsid w:val="00B2664B"/>
    <w:rsid w:val="00B35452"/>
    <w:rsid w:val="00B37AFC"/>
    <w:rsid w:val="00B43F3D"/>
    <w:rsid w:val="00B456EB"/>
    <w:rsid w:val="00B47559"/>
    <w:rsid w:val="00B50110"/>
    <w:rsid w:val="00B53FE0"/>
    <w:rsid w:val="00B55BBC"/>
    <w:rsid w:val="00B64AAA"/>
    <w:rsid w:val="00B70475"/>
    <w:rsid w:val="00B75B48"/>
    <w:rsid w:val="00B77F30"/>
    <w:rsid w:val="00B8106E"/>
    <w:rsid w:val="00B81DDE"/>
    <w:rsid w:val="00B82263"/>
    <w:rsid w:val="00B861FA"/>
    <w:rsid w:val="00B87C5C"/>
    <w:rsid w:val="00B916E6"/>
    <w:rsid w:val="00B91CCB"/>
    <w:rsid w:val="00B9328F"/>
    <w:rsid w:val="00BA0116"/>
    <w:rsid w:val="00BA6577"/>
    <w:rsid w:val="00BA7D2C"/>
    <w:rsid w:val="00BB1346"/>
    <w:rsid w:val="00BB1F5A"/>
    <w:rsid w:val="00BB6CFF"/>
    <w:rsid w:val="00BC12EB"/>
    <w:rsid w:val="00BC1CEC"/>
    <w:rsid w:val="00BC421C"/>
    <w:rsid w:val="00BD1B54"/>
    <w:rsid w:val="00BD39D1"/>
    <w:rsid w:val="00BD4511"/>
    <w:rsid w:val="00BE0C97"/>
    <w:rsid w:val="00BE1469"/>
    <w:rsid w:val="00BE34AE"/>
    <w:rsid w:val="00BE513C"/>
    <w:rsid w:val="00BE57F2"/>
    <w:rsid w:val="00BF1B0B"/>
    <w:rsid w:val="00BF28B8"/>
    <w:rsid w:val="00BF5158"/>
    <w:rsid w:val="00C062AA"/>
    <w:rsid w:val="00C07CB1"/>
    <w:rsid w:val="00C150BC"/>
    <w:rsid w:val="00C153F5"/>
    <w:rsid w:val="00C1616F"/>
    <w:rsid w:val="00C1785D"/>
    <w:rsid w:val="00C21E4C"/>
    <w:rsid w:val="00C23DE6"/>
    <w:rsid w:val="00C26428"/>
    <w:rsid w:val="00C3029D"/>
    <w:rsid w:val="00C32E97"/>
    <w:rsid w:val="00C36243"/>
    <w:rsid w:val="00C36692"/>
    <w:rsid w:val="00C441BB"/>
    <w:rsid w:val="00C502A8"/>
    <w:rsid w:val="00C53D50"/>
    <w:rsid w:val="00C55FB8"/>
    <w:rsid w:val="00C61A70"/>
    <w:rsid w:val="00C62EF1"/>
    <w:rsid w:val="00C71BEF"/>
    <w:rsid w:val="00C73210"/>
    <w:rsid w:val="00C960B3"/>
    <w:rsid w:val="00C97281"/>
    <w:rsid w:val="00CA0326"/>
    <w:rsid w:val="00CA04B6"/>
    <w:rsid w:val="00CA4418"/>
    <w:rsid w:val="00CA5D0B"/>
    <w:rsid w:val="00CA6326"/>
    <w:rsid w:val="00CA6776"/>
    <w:rsid w:val="00CA6F03"/>
    <w:rsid w:val="00CA7637"/>
    <w:rsid w:val="00CB1A39"/>
    <w:rsid w:val="00CB2B4D"/>
    <w:rsid w:val="00CB3386"/>
    <w:rsid w:val="00CB4639"/>
    <w:rsid w:val="00CB72C6"/>
    <w:rsid w:val="00CC511C"/>
    <w:rsid w:val="00CC6661"/>
    <w:rsid w:val="00CD7E1D"/>
    <w:rsid w:val="00CE13E2"/>
    <w:rsid w:val="00CE5076"/>
    <w:rsid w:val="00CE6F9C"/>
    <w:rsid w:val="00CF14CC"/>
    <w:rsid w:val="00CF1ABC"/>
    <w:rsid w:val="00CF2961"/>
    <w:rsid w:val="00CF3436"/>
    <w:rsid w:val="00CF4CB5"/>
    <w:rsid w:val="00CF695A"/>
    <w:rsid w:val="00D01F88"/>
    <w:rsid w:val="00D02D8A"/>
    <w:rsid w:val="00D03A3D"/>
    <w:rsid w:val="00D03BED"/>
    <w:rsid w:val="00D04221"/>
    <w:rsid w:val="00D06682"/>
    <w:rsid w:val="00D154FB"/>
    <w:rsid w:val="00D15FCF"/>
    <w:rsid w:val="00D21498"/>
    <w:rsid w:val="00D21B87"/>
    <w:rsid w:val="00D237A8"/>
    <w:rsid w:val="00D238EA"/>
    <w:rsid w:val="00D240DF"/>
    <w:rsid w:val="00D2508A"/>
    <w:rsid w:val="00D3158F"/>
    <w:rsid w:val="00D34A26"/>
    <w:rsid w:val="00D4128D"/>
    <w:rsid w:val="00D41D80"/>
    <w:rsid w:val="00D42ADE"/>
    <w:rsid w:val="00D45155"/>
    <w:rsid w:val="00D45286"/>
    <w:rsid w:val="00D46E5C"/>
    <w:rsid w:val="00D46FD3"/>
    <w:rsid w:val="00D50848"/>
    <w:rsid w:val="00D50F03"/>
    <w:rsid w:val="00D537A6"/>
    <w:rsid w:val="00D56E89"/>
    <w:rsid w:val="00D602D2"/>
    <w:rsid w:val="00D639CE"/>
    <w:rsid w:val="00D641AA"/>
    <w:rsid w:val="00D64208"/>
    <w:rsid w:val="00D64D7A"/>
    <w:rsid w:val="00D66B59"/>
    <w:rsid w:val="00D70217"/>
    <w:rsid w:val="00D7117D"/>
    <w:rsid w:val="00D71778"/>
    <w:rsid w:val="00D77DB3"/>
    <w:rsid w:val="00D77EDB"/>
    <w:rsid w:val="00D77F97"/>
    <w:rsid w:val="00D8605A"/>
    <w:rsid w:val="00D9080B"/>
    <w:rsid w:val="00D926C3"/>
    <w:rsid w:val="00D96967"/>
    <w:rsid w:val="00D9700A"/>
    <w:rsid w:val="00DA2CFF"/>
    <w:rsid w:val="00DA5262"/>
    <w:rsid w:val="00DA63B0"/>
    <w:rsid w:val="00DA766F"/>
    <w:rsid w:val="00DB1240"/>
    <w:rsid w:val="00DB1F89"/>
    <w:rsid w:val="00DB4DFE"/>
    <w:rsid w:val="00DB5232"/>
    <w:rsid w:val="00DB5586"/>
    <w:rsid w:val="00DB5AEC"/>
    <w:rsid w:val="00DC5878"/>
    <w:rsid w:val="00DD3DCB"/>
    <w:rsid w:val="00DD46DA"/>
    <w:rsid w:val="00DE21D0"/>
    <w:rsid w:val="00DE22A5"/>
    <w:rsid w:val="00DE43AF"/>
    <w:rsid w:val="00DE6377"/>
    <w:rsid w:val="00DF35D5"/>
    <w:rsid w:val="00DF6A16"/>
    <w:rsid w:val="00E030D9"/>
    <w:rsid w:val="00E03CB5"/>
    <w:rsid w:val="00E05BA0"/>
    <w:rsid w:val="00E0733E"/>
    <w:rsid w:val="00E13B41"/>
    <w:rsid w:val="00E17F6E"/>
    <w:rsid w:val="00E25914"/>
    <w:rsid w:val="00E302C9"/>
    <w:rsid w:val="00E33297"/>
    <w:rsid w:val="00E36594"/>
    <w:rsid w:val="00E37C75"/>
    <w:rsid w:val="00E4234C"/>
    <w:rsid w:val="00E43A98"/>
    <w:rsid w:val="00E4517E"/>
    <w:rsid w:val="00E547D1"/>
    <w:rsid w:val="00E578E4"/>
    <w:rsid w:val="00E57C1C"/>
    <w:rsid w:val="00E61626"/>
    <w:rsid w:val="00E70C44"/>
    <w:rsid w:val="00E71514"/>
    <w:rsid w:val="00E72756"/>
    <w:rsid w:val="00E7584D"/>
    <w:rsid w:val="00E80B0A"/>
    <w:rsid w:val="00E81BB1"/>
    <w:rsid w:val="00E81DBA"/>
    <w:rsid w:val="00E828FE"/>
    <w:rsid w:val="00E83937"/>
    <w:rsid w:val="00E842E5"/>
    <w:rsid w:val="00E84576"/>
    <w:rsid w:val="00E852CB"/>
    <w:rsid w:val="00E869A7"/>
    <w:rsid w:val="00E91490"/>
    <w:rsid w:val="00E9681C"/>
    <w:rsid w:val="00EA3281"/>
    <w:rsid w:val="00EA412F"/>
    <w:rsid w:val="00EA5F3B"/>
    <w:rsid w:val="00EB4E8C"/>
    <w:rsid w:val="00EB5345"/>
    <w:rsid w:val="00EC1227"/>
    <w:rsid w:val="00EC5295"/>
    <w:rsid w:val="00EC5E16"/>
    <w:rsid w:val="00EC63A2"/>
    <w:rsid w:val="00ED18D5"/>
    <w:rsid w:val="00ED22D9"/>
    <w:rsid w:val="00EE384D"/>
    <w:rsid w:val="00EE6A4F"/>
    <w:rsid w:val="00EE7106"/>
    <w:rsid w:val="00EF0018"/>
    <w:rsid w:val="00EF0FA1"/>
    <w:rsid w:val="00EF253E"/>
    <w:rsid w:val="00EF6492"/>
    <w:rsid w:val="00EF72EA"/>
    <w:rsid w:val="00EF7A2A"/>
    <w:rsid w:val="00F00117"/>
    <w:rsid w:val="00F02335"/>
    <w:rsid w:val="00F0392D"/>
    <w:rsid w:val="00F0757D"/>
    <w:rsid w:val="00F11569"/>
    <w:rsid w:val="00F1278D"/>
    <w:rsid w:val="00F12E20"/>
    <w:rsid w:val="00F13A9C"/>
    <w:rsid w:val="00F20421"/>
    <w:rsid w:val="00F218F5"/>
    <w:rsid w:val="00F2503D"/>
    <w:rsid w:val="00F26D2C"/>
    <w:rsid w:val="00F31FF6"/>
    <w:rsid w:val="00F40B91"/>
    <w:rsid w:val="00F42DEA"/>
    <w:rsid w:val="00F474DD"/>
    <w:rsid w:val="00F549B4"/>
    <w:rsid w:val="00F60F91"/>
    <w:rsid w:val="00F66B35"/>
    <w:rsid w:val="00F67D19"/>
    <w:rsid w:val="00F747FC"/>
    <w:rsid w:val="00F76755"/>
    <w:rsid w:val="00F76CA6"/>
    <w:rsid w:val="00F83DB5"/>
    <w:rsid w:val="00F872AE"/>
    <w:rsid w:val="00F91B79"/>
    <w:rsid w:val="00F91D74"/>
    <w:rsid w:val="00F92D94"/>
    <w:rsid w:val="00F94C29"/>
    <w:rsid w:val="00F9791B"/>
    <w:rsid w:val="00FA162C"/>
    <w:rsid w:val="00FA3341"/>
    <w:rsid w:val="00FA3620"/>
    <w:rsid w:val="00FA4C03"/>
    <w:rsid w:val="00FA66B2"/>
    <w:rsid w:val="00FB2000"/>
    <w:rsid w:val="00FB3887"/>
    <w:rsid w:val="00FB68A8"/>
    <w:rsid w:val="00FC17C6"/>
    <w:rsid w:val="00FC209B"/>
    <w:rsid w:val="00FC7256"/>
    <w:rsid w:val="00FD0DE9"/>
    <w:rsid w:val="00FD1476"/>
    <w:rsid w:val="00FD3042"/>
    <w:rsid w:val="00FD3F4C"/>
    <w:rsid w:val="00FD4797"/>
    <w:rsid w:val="00FD7DEE"/>
    <w:rsid w:val="00FE36BC"/>
    <w:rsid w:val="00FF0107"/>
    <w:rsid w:val="00FF055D"/>
    <w:rsid w:val="00FF5D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B09DD"/>
  </w:style>
  <w:style w:type="paragraph" w:styleId="a5">
    <w:name w:val="footer"/>
    <w:basedOn w:val="a"/>
    <w:link w:val="a6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B09DD"/>
  </w:style>
  <w:style w:type="paragraph" w:styleId="a7">
    <w:name w:val="Balloon Text"/>
    <w:basedOn w:val="a"/>
    <w:link w:val="a8"/>
    <w:uiPriority w:val="99"/>
    <w:semiHidden/>
    <w:unhideWhenUsed/>
    <w:rsid w:val="009B09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9B09DD"/>
    <w:rPr>
      <w:rFonts w:ascii="Tahoma" w:hAnsi="Tahoma" w:cs="Tahoma"/>
      <w:sz w:val="16"/>
      <w:szCs w:val="16"/>
    </w:rPr>
  </w:style>
  <w:style w:type="character" w:styleId="a9">
    <w:name w:val="Hyperlink"/>
    <w:uiPriority w:val="99"/>
    <w:unhideWhenUsed/>
    <w:rsid w:val="004B3AF3"/>
    <w:rPr>
      <w:color w:val="0000FF"/>
      <w:u w:val="single"/>
    </w:rPr>
  </w:style>
  <w:style w:type="paragraph" w:styleId="aa">
    <w:name w:val="No Spacing"/>
    <w:uiPriority w:val="1"/>
    <w:qFormat/>
    <w:rsid w:val="00E84576"/>
    <w:rPr>
      <w:sz w:val="22"/>
      <w:szCs w:val="22"/>
    </w:rPr>
  </w:style>
  <w:style w:type="paragraph" w:customStyle="1" w:styleId="Default">
    <w:name w:val="Default"/>
    <w:rsid w:val="006954F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styleId="ab">
    <w:name w:val="Table Grid"/>
    <w:basedOn w:val="a1"/>
    <w:uiPriority w:val="59"/>
    <w:rsid w:val="001345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ody Text"/>
    <w:basedOn w:val="a"/>
    <w:link w:val="ad"/>
    <w:rsid w:val="00CA04B6"/>
    <w:pPr>
      <w:widowControl w:val="0"/>
      <w:spacing w:after="0" w:line="240" w:lineRule="auto"/>
    </w:pPr>
    <w:rPr>
      <w:rFonts w:ascii="Arial" w:hAnsi="Arial"/>
      <w:color w:val="000000"/>
      <w:sz w:val="24"/>
      <w:szCs w:val="20"/>
      <w:lang w:val="en-US" w:eastAsia="en-US"/>
    </w:rPr>
  </w:style>
  <w:style w:type="character" w:customStyle="1" w:styleId="ad">
    <w:name w:val="Основной текст Знак"/>
    <w:link w:val="ac"/>
    <w:rsid w:val="00CA04B6"/>
    <w:rPr>
      <w:rFonts w:ascii="Arial" w:hAnsi="Arial"/>
      <w:color w:val="000000"/>
      <w:sz w:val="24"/>
      <w:lang w:val="en-US" w:eastAsia="en-US"/>
    </w:rPr>
  </w:style>
  <w:style w:type="paragraph" w:styleId="ae">
    <w:name w:val="Body Text Indent"/>
    <w:basedOn w:val="a"/>
    <w:link w:val="af"/>
    <w:rsid w:val="00CA04B6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">
    <w:name w:val="Основной текст с отступом Знак"/>
    <w:link w:val="ae"/>
    <w:rsid w:val="00CA04B6"/>
    <w:rPr>
      <w:rFonts w:ascii="Times New Roman" w:hAnsi="Times New Roman"/>
      <w:sz w:val="24"/>
      <w:szCs w:val="24"/>
    </w:rPr>
  </w:style>
  <w:style w:type="paragraph" w:customStyle="1" w:styleId="CharChar1CharChar">
    <w:name w:val="Char Char1 Знак Знак Char Char"/>
    <w:basedOn w:val="a"/>
    <w:rsid w:val="00CA04B6"/>
    <w:pPr>
      <w:spacing w:after="160" w:line="240" w:lineRule="auto"/>
    </w:pPr>
    <w:rPr>
      <w:rFonts w:ascii="Arial" w:hAnsi="Arial"/>
      <w:b/>
      <w:color w:val="FFFFFF"/>
      <w:sz w:val="32"/>
      <w:szCs w:val="20"/>
      <w:lang w:val="en-US" w:eastAsia="en-US"/>
    </w:rPr>
  </w:style>
  <w:style w:type="paragraph" w:customStyle="1" w:styleId="af0">
    <w:name w:val="Текст таблицы"/>
    <w:basedOn w:val="a"/>
    <w:semiHidden/>
    <w:rsid w:val="002A42B9"/>
    <w:pPr>
      <w:spacing w:before="40" w:after="40" w:line="240" w:lineRule="auto"/>
      <w:ind w:left="57" w:right="57"/>
    </w:pPr>
    <w:rPr>
      <w:rFonts w:ascii="Times New Roman" w:eastAsia="Calibri" w:hAnsi="Times New Roman"/>
      <w:sz w:val="24"/>
      <w:szCs w:val="24"/>
    </w:rPr>
  </w:style>
  <w:style w:type="paragraph" w:customStyle="1" w:styleId="af1">
    <w:name w:val="Таблица текст"/>
    <w:basedOn w:val="a"/>
    <w:rsid w:val="002A42B9"/>
    <w:pPr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  <w:ind w:left="57" w:right="57"/>
    </w:pPr>
    <w:rPr>
      <w:rFonts w:ascii="Times New Roman" w:hAnsi="Times New Roman"/>
      <w:szCs w:val="24"/>
    </w:rPr>
  </w:style>
  <w:style w:type="paragraph" w:styleId="af2">
    <w:name w:val="List Paragraph"/>
    <w:basedOn w:val="a"/>
    <w:uiPriority w:val="34"/>
    <w:qFormat/>
    <w:rsid w:val="00FD3F4C"/>
    <w:pPr>
      <w:ind w:left="720"/>
      <w:contextualSpacing/>
    </w:pPr>
  </w:style>
  <w:style w:type="character" w:customStyle="1" w:styleId="itemtext1">
    <w:name w:val="itemtext1"/>
    <w:basedOn w:val="a0"/>
    <w:rsid w:val="007A1F75"/>
    <w:rPr>
      <w:rFonts w:ascii="Segoe UI" w:hAnsi="Segoe UI" w:cs="Segoe UI" w:hint="default"/>
      <w:color w:val="000000"/>
      <w:sz w:val="20"/>
      <w:szCs w:val="20"/>
    </w:rPr>
  </w:style>
  <w:style w:type="character" w:customStyle="1" w:styleId="js-phone-number">
    <w:name w:val="js-phone-number"/>
    <w:basedOn w:val="a0"/>
    <w:rsid w:val="0005282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B09DD"/>
  </w:style>
  <w:style w:type="paragraph" w:styleId="a5">
    <w:name w:val="footer"/>
    <w:basedOn w:val="a"/>
    <w:link w:val="a6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B09DD"/>
  </w:style>
  <w:style w:type="paragraph" w:styleId="a7">
    <w:name w:val="Balloon Text"/>
    <w:basedOn w:val="a"/>
    <w:link w:val="a8"/>
    <w:uiPriority w:val="99"/>
    <w:semiHidden/>
    <w:unhideWhenUsed/>
    <w:rsid w:val="009B09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9B09DD"/>
    <w:rPr>
      <w:rFonts w:ascii="Tahoma" w:hAnsi="Tahoma" w:cs="Tahoma"/>
      <w:sz w:val="16"/>
      <w:szCs w:val="16"/>
    </w:rPr>
  </w:style>
  <w:style w:type="character" w:styleId="a9">
    <w:name w:val="Hyperlink"/>
    <w:uiPriority w:val="99"/>
    <w:unhideWhenUsed/>
    <w:rsid w:val="004B3AF3"/>
    <w:rPr>
      <w:color w:val="0000FF"/>
      <w:u w:val="single"/>
    </w:rPr>
  </w:style>
  <w:style w:type="paragraph" w:styleId="aa">
    <w:name w:val="No Spacing"/>
    <w:uiPriority w:val="1"/>
    <w:qFormat/>
    <w:rsid w:val="00E84576"/>
    <w:rPr>
      <w:sz w:val="22"/>
      <w:szCs w:val="22"/>
    </w:rPr>
  </w:style>
  <w:style w:type="paragraph" w:customStyle="1" w:styleId="Default">
    <w:name w:val="Default"/>
    <w:rsid w:val="006954F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styleId="ab">
    <w:name w:val="Table Grid"/>
    <w:basedOn w:val="a1"/>
    <w:uiPriority w:val="59"/>
    <w:rsid w:val="001345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ody Text"/>
    <w:basedOn w:val="a"/>
    <w:link w:val="ad"/>
    <w:rsid w:val="00CA04B6"/>
    <w:pPr>
      <w:widowControl w:val="0"/>
      <w:spacing w:after="0" w:line="240" w:lineRule="auto"/>
    </w:pPr>
    <w:rPr>
      <w:rFonts w:ascii="Arial" w:hAnsi="Arial"/>
      <w:color w:val="000000"/>
      <w:sz w:val="24"/>
      <w:szCs w:val="20"/>
      <w:lang w:val="en-US" w:eastAsia="en-US"/>
    </w:rPr>
  </w:style>
  <w:style w:type="character" w:customStyle="1" w:styleId="ad">
    <w:name w:val="Основной текст Знак"/>
    <w:link w:val="ac"/>
    <w:rsid w:val="00CA04B6"/>
    <w:rPr>
      <w:rFonts w:ascii="Arial" w:hAnsi="Arial"/>
      <w:color w:val="000000"/>
      <w:sz w:val="24"/>
      <w:lang w:val="en-US" w:eastAsia="en-US"/>
    </w:rPr>
  </w:style>
  <w:style w:type="paragraph" w:styleId="ae">
    <w:name w:val="Body Text Indent"/>
    <w:basedOn w:val="a"/>
    <w:link w:val="af"/>
    <w:rsid w:val="00CA04B6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">
    <w:name w:val="Основной текст с отступом Знак"/>
    <w:link w:val="ae"/>
    <w:rsid w:val="00CA04B6"/>
    <w:rPr>
      <w:rFonts w:ascii="Times New Roman" w:hAnsi="Times New Roman"/>
      <w:sz w:val="24"/>
      <w:szCs w:val="24"/>
    </w:rPr>
  </w:style>
  <w:style w:type="paragraph" w:customStyle="1" w:styleId="CharChar1CharChar">
    <w:name w:val="Char Char1 Знак Знак Char Char"/>
    <w:basedOn w:val="a"/>
    <w:rsid w:val="00CA04B6"/>
    <w:pPr>
      <w:spacing w:after="160" w:line="240" w:lineRule="auto"/>
    </w:pPr>
    <w:rPr>
      <w:rFonts w:ascii="Arial" w:hAnsi="Arial"/>
      <w:b/>
      <w:color w:val="FFFFFF"/>
      <w:sz w:val="32"/>
      <w:szCs w:val="20"/>
      <w:lang w:val="en-US" w:eastAsia="en-US"/>
    </w:rPr>
  </w:style>
  <w:style w:type="paragraph" w:customStyle="1" w:styleId="af0">
    <w:name w:val="Текст таблицы"/>
    <w:basedOn w:val="a"/>
    <w:semiHidden/>
    <w:rsid w:val="002A42B9"/>
    <w:pPr>
      <w:spacing w:before="40" w:after="40" w:line="240" w:lineRule="auto"/>
      <w:ind w:left="57" w:right="57"/>
    </w:pPr>
    <w:rPr>
      <w:rFonts w:ascii="Times New Roman" w:eastAsia="Calibri" w:hAnsi="Times New Roman"/>
      <w:sz w:val="24"/>
      <w:szCs w:val="24"/>
    </w:rPr>
  </w:style>
  <w:style w:type="paragraph" w:customStyle="1" w:styleId="af1">
    <w:name w:val="Таблица текст"/>
    <w:basedOn w:val="a"/>
    <w:rsid w:val="002A42B9"/>
    <w:pPr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  <w:ind w:left="57" w:right="57"/>
    </w:pPr>
    <w:rPr>
      <w:rFonts w:ascii="Times New Roman" w:hAnsi="Times New Roman"/>
      <w:szCs w:val="24"/>
    </w:rPr>
  </w:style>
  <w:style w:type="paragraph" w:styleId="af2">
    <w:name w:val="List Paragraph"/>
    <w:basedOn w:val="a"/>
    <w:uiPriority w:val="34"/>
    <w:qFormat/>
    <w:rsid w:val="00FD3F4C"/>
    <w:pPr>
      <w:ind w:left="720"/>
      <w:contextualSpacing/>
    </w:pPr>
  </w:style>
  <w:style w:type="character" w:customStyle="1" w:styleId="itemtext1">
    <w:name w:val="itemtext1"/>
    <w:basedOn w:val="a0"/>
    <w:rsid w:val="007A1F75"/>
    <w:rPr>
      <w:rFonts w:ascii="Segoe UI" w:hAnsi="Segoe UI" w:cs="Segoe UI" w:hint="default"/>
      <w:color w:val="000000"/>
      <w:sz w:val="20"/>
      <w:szCs w:val="20"/>
    </w:rPr>
  </w:style>
  <w:style w:type="character" w:customStyle="1" w:styleId="js-phone-number">
    <w:name w:val="js-phone-number"/>
    <w:basedOn w:val="a0"/>
    <w:rsid w:val="000528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08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73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5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5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0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8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93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7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2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46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43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8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1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1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4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1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7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0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&#1074;&#1072;&#1083;&#1087;&#1096;&#1075;&#1088;&#1099;&#1096;&#1087;&#1088;&#1076;&#1072;&#1077;&#1087;&#1088;@snph.biz%20%7C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s://www.b2b-center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snph.biz/zakupki/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49443D-9FD3-45D1-9DC7-961CF2B0BD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16669</TotalTime>
  <Pages>1</Pages>
  <Words>630</Words>
  <Characters>3592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4214</CharactersWithSpaces>
  <SharedDoc>false</SharedDoc>
  <HLinks>
    <vt:vector size="18" baseType="variant">
      <vt:variant>
        <vt:i4>5111845</vt:i4>
      </vt:variant>
      <vt:variant>
        <vt:i4>6</vt:i4>
      </vt:variant>
      <vt:variant>
        <vt:i4>0</vt:i4>
      </vt:variant>
      <vt:variant>
        <vt:i4>5</vt:i4>
      </vt:variant>
      <vt:variant>
        <vt:lpwstr>mailto:валпшгрышпрдаепр@snph.biz%20%7C</vt:lpwstr>
      </vt:variant>
      <vt:variant>
        <vt:lpwstr/>
      </vt:variant>
      <vt:variant>
        <vt:i4>6881395</vt:i4>
      </vt:variant>
      <vt:variant>
        <vt:i4>3</vt:i4>
      </vt:variant>
      <vt:variant>
        <vt:i4>0</vt:i4>
      </vt:variant>
      <vt:variant>
        <vt:i4>5</vt:i4>
      </vt:variant>
      <vt:variant>
        <vt:lpwstr>https://www.b2b-center.ru/</vt:lpwstr>
      </vt:variant>
      <vt:variant>
        <vt:lpwstr/>
      </vt:variant>
      <vt:variant>
        <vt:i4>1048607</vt:i4>
      </vt:variant>
      <vt:variant>
        <vt:i4>0</vt:i4>
      </vt:variant>
      <vt:variant>
        <vt:i4>0</vt:i4>
      </vt:variant>
      <vt:variant>
        <vt:i4>5</vt:i4>
      </vt:variant>
      <vt:variant>
        <vt:lpwstr>http://snph.biz/zakupki/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Demon</dc:creator>
  <cp:lastModifiedBy>Катков Алексей Викторович</cp:lastModifiedBy>
  <cp:revision>383</cp:revision>
  <cp:lastPrinted>2022-10-12T09:43:00Z</cp:lastPrinted>
  <dcterms:created xsi:type="dcterms:W3CDTF">2019-03-01T10:00:00Z</dcterms:created>
  <dcterms:modified xsi:type="dcterms:W3CDTF">2025-02-24T06:33:00Z</dcterms:modified>
</cp:coreProperties>
</file>